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3F67" w14:textId="3671AD5C" w:rsidR="006218F2" w:rsidRPr="00E413B9" w:rsidRDefault="00A95F9F" w:rsidP="00E413B9">
      <w:pPr>
        <w:jc w:val="center"/>
        <w:rPr>
          <w:rFonts w:ascii="Arial" w:hAnsi="Arial" w:cs="Arial"/>
          <w:b/>
          <w:bCs/>
          <w:sz w:val="32"/>
          <w:szCs w:val="32"/>
        </w:rPr>
      </w:pPr>
      <w:r w:rsidRPr="00394440">
        <w:rPr>
          <w:b/>
          <w:bCs/>
          <w:noProof/>
          <w:sz w:val="32"/>
          <w:szCs w:val="32"/>
        </w:rPr>
        <w:drawing>
          <wp:anchor distT="0" distB="0" distL="114300" distR="114300" simplePos="0" relativeHeight="251659264" behindDoc="1" locked="0" layoutInCell="1" allowOverlap="1" wp14:anchorId="7151F779" wp14:editId="33BBA0D7">
            <wp:simplePos x="0" y="0"/>
            <wp:positionH relativeFrom="column">
              <wp:posOffset>-179638</wp:posOffset>
            </wp:positionH>
            <wp:positionV relativeFrom="paragraph">
              <wp:posOffset>-440690</wp:posOffset>
            </wp:positionV>
            <wp:extent cx="844731" cy="825160"/>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7" cstate="print">
                      <a:extLst>
                        <a:ext uri="{28A0092B-C50C-407E-A947-70E740481C1C}">
                          <a14:useLocalDpi xmlns:a14="http://schemas.microsoft.com/office/drawing/2010/main" val="0"/>
                        </a:ext>
                      </a:extLst>
                    </a:blip>
                    <a:srcRect l="19783" t="40806" r="19620"/>
                    <a:stretch/>
                  </pic:blipFill>
                  <pic:spPr bwMode="auto">
                    <a:xfrm>
                      <a:off x="0" y="0"/>
                      <a:ext cx="844731" cy="825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1328">
        <w:rPr>
          <w:rFonts w:ascii="Arial" w:hAnsi="Arial" w:cs="Arial"/>
          <w:b/>
          <w:bCs/>
          <w:sz w:val="32"/>
          <w:szCs w:val="32"/>
        </w:rPr>
        <w:t>Prix de la presse et de l’information territoriales</w:t>
      </w:r>
      <w:r w:rsidR="008773D1">
        <w:rPr>
          <w:rFonts w:ascii="Arial" w:hAnsi="Arial" w:cs="Arial"/>
          <w:b/>
          <w:bCs/>
          <w:sz w:val="32"/>
          <w:szCs w:val="32"/>
        </w:rPr>
        <w:t xml:space="preserve"> </w:t>
      </w:r>
      <w:r w:rsidR="00E476DE">
        <w:rPr>
          <w:rFonts w:ascii="Arial" w:hAnsi="Arial" w:cs="Arial"/>
          <w:b/>
          <w:bCs/>
          <w:sz w:val="32"/>
          <w:szCs w:val="32"/>
        </w:rPr>
        <w:t>2023</w:t>
      </w:r>
    </w:p>
    <w:p w14:paraId="35DE58D7" w14:textId="77777777" w:rsidR="008056F9" w:rsidRDefault="008056F9" w:rsidP="00A44FA8">
      <w:pPr>
        <w:jc w:val="center"/>
        <w:rPr>
          <w:sz w:val="32"/>
          <w:szCs w:val="32"/>
        </w:rPr>
      </w:pPr>
      <w:r w:rsidRPr="008056F9">
        <w:rPr>
          <w:rFonts w:ascii="Arial" w:hAnsi="Arial" w:cs="Arial"/>
          <w:sz w:val="32"/>
          <w:szCs w:val="32"/>
        </w:rPr>
        <w:t>Règlement</w:t>
      </w:r>
    </w:p>
    <w:p w14:paraId="2E0304DA" w14:textId="77777777" w:rsidR="009704C4" w:rsidRDefault="009704C4" w:rsidP="006218F2">
      <w:pPr>
        <w:suppressAutoHyphens/>
        <w:spacing w:after="120"/>
        <w:ind w:right="-148"/>
        <w:jc w:val="both"/>
        <w:rPr>
          <w:rFonts w:ascii="Arial" w:hAnsi="Arial"/>
          <w:b/>
          <w:bCs/>
          <w:color w:val="D52D69"/>
        </w:rPr>
      </w:pPr>
    </w:p>
    <w:p w14:paraId="44DDE361" w14:textId="77777777" w:rsidR="008056F9" w:rsidRPr="008056F9" w:rsidRDefault="008056F9" w:rsidP="008056F9">
      <w:pPr>
        <w:suppressAutoHyphens/>
        <w:spacing w:after="120"/>
        <w:ind w:right="-148"/>
        <w:jc w:val="both"/>
        <w:rPr>
          <w:rFonts w:ascii="Arial" w:hAnsi="Arial"/>
          <w:b/>
          <w:bCs/>
          <w:color w:val="D52D69"/>
        </w:rPr>
      </w:pPr>
      <w:r w:rsidRPr="008056F9">
        <w:rPr>
          <w:rFonts w:ascii="Arial" w:hAnsi="Arial"/>
          <w:b/>
          <w:bCs/>
          <w:color w:val="D52D69"/>
        </w:rPr>
        <w:t>PROCÉDURE D’INSCRIPTION</w:t>
      </w:r>
    </w:p>
    <w:p w14:paraId="0F68E552" w14:textId="77777777" w:rsidR="008056F9" w:rsidRPr="00A916BF" w:rsidRDefault="008056F9" w:rsidP="008056F9">
      <w:pPr>
        <w:pStyle w:val="Paragraphedeliste"/>
        <w:numPr>
          <w:ilvl w:val="0"/>
          <w:numId w:val="1"/>
        </w:numPr>
        <w:suppressAutoHyphens/>
        <w:spacing w:before="240" w:after="120"/>
        <w:ind w:left="714" w:right="-148" w:hanging="357"/>
        <w:jc w:val="both"/>
        <w:rPr>
          <w:rFonts w:ascii="Arial" w:hAnsi="Arial"/>
          <w:b/>
        </w:rPr>
      </w:pPr>
      <w:r w:rsidRPr="00A916BF">
        <w:rPr>
          <w:rFonts w:ascii="Arial" w:hAnsi="Arial"/>
          <w:b/>
        </w:rPr>
        <w:t xml:space="preserve">Qui </w:t>
      </w:r>
      <w:proofErr w:type="spellStart"/>
      <w:r w:rsidRPr="00A916BF">
        <w:rPr>
          <w:rFonts w:ascii="Arial" w:hAnsi="Arial"/>
          <w:b/>
        </w:rPr>
        <w:t>peut</w:t>
      </w:r>
      <w:proofErr w:type="spellEnd"/>
      <w:r w:rsidRPr="00A916BF">
        <w:rPr>
          <w:rFonts w:ascii="Arial" w:hAnsi="Arial"/>
          <w:b/>
        </w:rPr>
        <w:t xml:space="preserve"> </w:t>
      </w:r>
      <w:proofErr w:type="spellStart"/>
      <w:r w:rsidRPr="00A916BF">
        <w:rPr>
          <w:rFonts w:ascii="Arial" w:hAnsi="Arial"/>
          <w:b/>
        </w:rPr>
        <w:t>être</w:t>
      </w:r>
      <w:proofErr w:type="spellEnd"/>
      <w:r w:rsidRPr="00A916BF">
        <w:rPr>
          <w:rFonts w:ascii="Arial" w:hAnsi="Arial"/>
          <w:b/>
        </w:rPr>
        <w:t xml:space="preserve"> </w:t>
      </w:r>
      <w:proofErr w:type="spellStart"/>
      <w:proofErr w:type="gramStart"/>
      <w:r w:rsidRPr="00A916BF">
        <w:rPr>
          <w:rFonts w:ascii="Arial" w:hAnsi="Arial"/>
          <w:b/>
        </w:rPr>
        <w:t>candidat</w:t>
      </w:r>
      <w:proofErr w:type="spellEnd"/>
      <w:r>
        <w:rPr>
          <w:rFonts w:ascii="Arial" w:hAnsi="Arial"/>
          <w:b/>
        </w:rPr>
        <w:t xml:space="preserve"> </w:t>
      </w:r>
      <w:r w:rsidRPr="00A916BF">
        <w:rPr>
          <w:rFonts w:ascii="Arial" w:hAnsi="Arial"/>
          <w:b/>
        </w:rPr>
        <w:t>?</w:t>
      </w:r>
      <w:proofErr w:type="gramEnd"/>
    </w:p>
    <w:p w14:paraId="46322F8A" w14:textId="2DF3962C" w:rsidR="008056F9" w:rsidRPr="008056F9" w:rsidRDefault="008056F9" w:rsidP="00F30EFD">
      <w:pPr>
        <w:suppressAutoHyphens/>
        <w:spacing w:after="120" w:line="276" w:lineRule="auto"/>
        <w:ind w:right="-148"/>
        <w:rPr>
          <w:rFonts w:ascii="Arial" w:hAnsi="Arial"/>
          <w:sz w:val="20"/>
          <w:szCs w:val="20"/>
        </w:rPr>
      </w:pPr>
      <w:r w:rsidRPr="008056F9">
        <w:rPr>
          <w:rFonts w:ascii="Arial" w:hAnsi="Arial"/>
          <w:sz w:val="20"/>
          <w:szCs w:val="20"/>
        </w:rPr>
        <w:t xml:space="preserve">Le </w:t>
      </w:r>
      <w:r w:rsidR="00A61328">
        <w:rPr>
          <w:rFonts w:ascii="Arial" w:hAnsi="Arial"/>
          <w:sz w:val="20"/>
          <w:szCs w:val="20"/>
        </w:rPr>
        <w:t>Prix de la presse et de l’information territoriales</w:t>
      </w:r>
      <w:r w:rsidRPr="008056F9">
        <w:rPr>
          <w:rFonts w:ascii="Arial" w:hAnsi="Arial"/>
          <w:sz w:val="20"/>
          <w:szCs w:val="20"/>
        </w:rPr>
        <w:t xml:space="preserve"> concerne toute publication périodique papier </w:t>
      </w:r>
      <w:r w:rsidR="00413D47">
        <w:rPr>
          <w:rFonts w:ascii="Arial" w:hAnsi="Arial"/>
          <w:sz w:val="20"/>
          <w:szCs w:val="20"/>
        </w:rPr>
        <w:t xml:space="preserve">et/ou </w:t>
      </w:r>
      <w:proofErr w:type="spellStart"/>
      <w:r w:rsidR="00413D47">
        <w:rPr>
          <w:rFonts w:ascii="Arial" w:hAnsi="Arial"/>
          <w:sz w:val="20"/>
          <w:szCs w:val="20"/>
        </w:rPr>
        <w:t>plurimedia</w:t>
      </w:r>
      <w:proofErr w:type="spellEnd"/>
      <w:r w:rsidR="00413D47">
        <w:rPr>
          <w:rFonts w:ascii="Arial" w:hAnsi="Arial"/>
          <w:sz w:val="20"/>
          <w:szCs w:val="20"/>
        </w:rPr>
        <w:t xml:space="preserve"> </w:t>
      </w:r>
      <w:r w:rsidRPr="008056F9">
        <w:rPr>
          <w:rFonts w:ascii="Arial" w:hAnsi="Arial"/>
          <w:sz w:val="20"/>
          <w:szCs w:val="20"/>
        </w:rPr>
        <w:t>destinée</w:t>
      </w:r>
      <w:r w:rsidR="00413D47">
        <w:rPr>
          <w:rFonts w:ascii="Arial" w:hAnsi="Arial"/>
          <w:sz w:val="20"/>
          <w:szCs w:val="20"/>
        </w:rPr>
        <w:t>s</w:t>
      </w:r>
      <w:r w:rsidRPr="008056F9">
        <w:rPr>
          <w:rFonts w:ascii="Arial" w:hAnsi="Arial"/>
          <w:sz w:val="20"/>
          <w:szCs w:val="20"/>
        </w:rPr>
        <w:t xml:space="preserve"> à la population ou aux agents de la structure candidate, dont au moins un numéro a été diffusé durant l’année en cours. </w:t>
      </w:r>
    </w:p>
    <w:p w14:paraId="0E56962E" w14:textId="77777777" w:rsidR="008056F9" w:rsidRPr="008056F9" w:rsidRDefault="008056F9" w:rsidP="00F30EFD">
      <w:pPr>
        <w:suppressAutoHyphens/>
        <w:spacing w:after="120" w:line="276" w:lineRule="auto"/>
        <w:ind w:right="-148"/>
        <w:rPr>
          <w:rFonts w:ascii="Arial" w:hAnsi="Arial"/>
          <w:sz w:val="20"/>
          <w:szCs w:val="20"/>
        </w:rPr>
      </w:pPr>
      <w:r w:rsidRPr="008056F9">
        <w:rPr>
          <w:rFonts w:ascii="Arial" w:hAnsi="Arial"/>
          <w:sz w:val="20"/>
          <w:szCs w:val="20"/>
        </w:rPr>
        <w:t>Peuvent être candidats :</w:t>
      </w:r>
    </w:p>
    <w:p w14:paraId="2ACC1C68" w14:textId="77777777" w:rsidR="008056F9" w:rsidRPr="008056F9" w:rsidRDefault="008056F9" w:rsidP="00F30EFD">
      <w:pPr>
        <w:pStyle w:val="Paragraphedeliste"/>
        <w:numPr>
          <w:ilvl w:val="0"/>
          <w:numId w:val="2"/>
        </w:numPr>
        <w:suppressAutoHyphens/>
        <w:spacing w:after="120" w:line="276" w:lineRule="auto"/>
        <w:ind w:left="709" w:right="-148"/>
        <w:rPr>
          <w:rFonts w:ascii="Arial" w:hAnsi="Arial"/>
          <w:sz w:val="20"/>
          <w:szCs w:val="20"/>
          <w:lang w:val="fr-FR"/>
        </w:rPr>
      </w:pPr>
      <w:r w:rsidRPr="008056F9">
        <w:rPr>
          <w:rFonts w:ascii="Arial" w:hAnsi="Arial"/>
          <w:sz w:val="20"/>
          <w:szCs w:val="20"/>
          <w:lang w:val="fr-FR"/>
        </w:rPr>
        <w:t>Tout type de collectivité territoriale (commune, intercommunalité, département, région)</w:t>
      </w:r>
    </w:p>
    <w:p w14:paraId="736A965F" w14:textId="77777777" w:rsidR="008056F9" w:rsidRPr="008056F9" w:rsidRDefault="008056F9" w:rsidP="00F30EFD">
      <w:pPr>
        <w:pStyle w:val="Paragraphedeliste"/>
        <w:numPr>
          <w:ilvl w:val="0"/>
          <w:numId w:val="2"/>
        </w:numPr>
        <w:suppressAutoHyphens/>
        <w:spacing w:after="120" w:line="276" w:lineRule="auto"/>
        <w:ind w:left="709" w:right="-148"/>
        <w:rPr>
          <w:rFonts w:ascii="Arial" w:hAnsi="Arial"/>
          <w:sz w:val="20"/>
          <w:szCs w:val="20"/>
          <w:lang w:val="fr-FR"/>
        </w:rPr>
      </w:pPr>
      <w:r w:rsidRPr="008056F9">
        <w:rPr>
          <w:rFonts w:ascii="Arial" w:hAnsi="Arial"/>
          <w:sz w:val="20"/>
          <w:szCs w:val="20"/>
          <w:lang w:val="fr-FR"/>
        </w:rPr>
        <w:t>Toute institution publique (administration déconcentrée, ministère, chambre consulaire, SEM, syndicat mixte, office de tourisme, de logement social, …)</w:t>
      </w:r>
    </w:p>
    <w:p w14:paraId="5B17BD7C" w14:textId="77777777" w:rsidR="008056F9" w:rsidRDefault="008056F9" w:rsidP="00F30EFD">
      <w:pPr>
        <w:suppressAutoHyphens/>
        <w:spacing w:after="120" w:line="276" w:lineRule="auto"/>
        <w:ind w:right="-148"/>
        <w:rPr>
          <w:rFonts w:ascii="Arial" w:hAnsi="Arial"/>
        </w:rPr>
      </w:pPr>
      <w:r w:rsidRPr="008056F9">
        <w:rPr>
          <w:rFonts w:ascii="Arial" w:hAnsi="Arial"/>
          <w:sz w:val="20"/>
          <w:szCs w:val="20"/>
        </w:rPr>
        <w:t xml:space="preserve">Tous les dossiers sont présentés par la collectivité territoriale ou l’institution publique. Un dossier déposé par une agence prestataire doit être </w:t>
      </w:r>
      <w:r w:rsidRPr="008056F9">
        <w:rPr>
          <w:rFonts w:ascii="Arial" w:hAnsi="Arial"/>
          <w:sz w:val="20"/>
          <w:szCs w:val="20"/>
          <w:u w:val="single"/>
        </w:rPr>
        <w:t>co-signé</w:t>
      </w:r>
      <w:r w:rsidRPr="008056F9">
        <w:rPr>
          <w:rFonts w:ascii="Arial" w:hAnsi="Arial"/>
          <w:sz w:val="20"/>
          <w:szCs w:val="20"/>
        </w:rPr>
        <w:t xml:space="preserve"> par un représentant administratif ou élu de l’organisme candidat.</w:t>
      </w:r>
    </w:p>
    <w:p w14:paraId="38CD2B5E" w14:textId="77777777" w:rsidR="008056F9" w:rsidRPr="009E10E3" w:rsidRDefault="008056F9" w:rsidP="00F30EFD">
      <w:pPr>
        <w:pStyle w:val="Paragraphedeliste"/>
        <w:numPr>
          <w:ilvl w:val="0"/>
          <w:numId w:val="1"/>
        </w:numPr>
        <w:suppressAutoHyphens/>
        <w:spacing w:before="240" w:after="120" w:line="276" w:lineRule="auto"/>
        <w:ind w:left="714" w:right="-148" w:hanging="357"/>
        <w:rPr>
          <w:rFonts w:ascii="Arial" w:hAnsi="Arial"/>
          <w:b/>
          <w:lang w:val="fr-FR"/>
        </w:rPr>
      </w:pPr>
      <w:r w:rsidRPr="009E10E3">
        <w:rPr>
          <w:rFonts w:ascii="Arial" w:hAnsi="Arial"/>
          <w:b/>
          <w:lang w:val="fr-FR"/>
        </w:rPr>
        <w:t>Quelles sont les périodes concernées ?</w:t>
      </w:r>
    </w:p>
    <w:p w14:paraId="32058F83" w14:textId="160E9CEE" w:rsidR="008056F9" w:rsidRPr="008056F9" w:rsidRDefault="008056F9" w:rsidP="00F30EFD">
      <w:pPr>
        <w:suppressAutoHyphens/>
        <w:spacing w:after="120" w:line="276" w:lineRule="auto"/>
        <w:ind w:right="-148"/>
        <w:rPr>
          <w:rFonts w:ascii="Arial" w:hAnsi="Arial"/>
          <w:sz w:val="20"/>
          <w:szCs w:val="20"/>
        </w:rPr>
      </w:pPr>
      <w:r w:rsidRPr="008056F9">
        <w:rPr>
          <w:rFonts w:ascii="Arial" w:hAnsi="Arial"/>
          <w:sz w:val="20"/>
          <w:szCs w:val="20"/>
        </w:rPr>
        <w:t xml:space="preserve">Les inscriptions pour le </w:t>
      </w:r>
      <w:r w:rsidR="00E476DE">
        <w:rPr>
          <w:rFonts w:ascii="Arial" w:hAnsi="Arial"/>
          <w:sz w:val="20"/>
          <w:szCs w:val="20"/>
        </w:rPr>
        <w:t xml:space="preserve">25e </w:t>
      </w:r>
      <w:r w:rsidR="00A61328">
        <w:rPr>
          <w:rFonts w:ascii="Arial" w:hAnsi="Arial"/>
          <w:sz w:val="20"/>
          <w:szCs w:val="20"/>
        </w:rPr>
        <w:t>Prix de la presse et de l’information territoriales</w:t>
      </w:r>
      <w:r w:rsidRPr="008056F9">
        <w:rPr>
          <w:rFonts w:ascii="Arial" w:hAnsi="Arial"/>
          <w:sz w:val="20"/>
          <w:szCs w:val="20"/>
        </w:rPr>
        <w:t xml:space="preserve"> sont ouvertes </w:t>
      </w:r>
      <w:r w:rsidRPr="008056F9">
        <w:rPr>
          <w:rFonts w:ascii="Arial" w:hAnsi="Arial"/>
          <w:sz w:val="20"/>
          <w:szCs w:val="20"/>
          <w:u w:val="single"/>
        </w:rPr>
        <w:t xml:space="preserve">du </w:t>
      </w:r>
      <w:r w:rsidR="00E476DE" w:rsidRPr="00E476DE">
        <w:rPr>
          <w:rFonts w:ascii="Arial" w:hAnsi="Arial"/>
          <w:sz w:val="20"/>
          <w:szCs w:val="20"/>
          <w:u w:val="single"/>
        </w:rPr>
        <w:t xml:space="preserve">mercredi 1er février au samedi </w:t>
      </w:r>
      <w:r w:rsidR="00326BB1">
        <w:rPr>
          <w:rFonts w:ascii="Arial" w:hAnsi="Arial"/>
          <w:sz w:val="20"/>
          <w:szCs w:val="20"/>
          <w:u w:val="single"/>
        </w:rPr>
        <w:t>25</w:t>
      </w:r>
      <w:r w:rsidR="00E476DE" w:rsidRPr="00E476DE">
        <w:rPr>
          <w:rFonts w:ascii="Arial" w:hAnsi="Arial"/>
          <w:sz w:val="20"/>
          <w:szCs w:val="20"/>
          <w:u w:val="single"/>
        </w:rPr>
        <w:t xml:space="preserve"> mars 2023</w:t>
      </w:r>
      <w:r w:rsidR="00E476DE">
        <w:rPr>
          <w:rFonts w:ascii="Arial" w:hAnsi="Arial"/>
          <w:sz w:val="20"/>
          <w:szCs w:val="20"/>
          <w:u w:val="single"/>
        </w:rPr>
        <w:t>.</w:t>
      </w:r>
      <w:r w:rsidR="00E476DE" w:rsidRPr="00E476DE">
        <w:rPr>
          <w:rFonts w:ascii="Arial" w:hAnsi="Arial"/>
          <w:sz w:val="20"/>
          <w:szCs w:val="20"/>
        </w:rPr>
        <w:t xml:space="preserve"> </w:t>
      </w:r>
      <w:r w:rsidRPr="008056F9">
        <w:rPr>
          <w:rFonts w:ascii="Arial" w:hAnsi="Arial"/>
          <w:sz w:val="20"/>
          <w:szCs w:val="20"/>
        </w:rPr>
        <w:t xml:space="preserve">Les dossiers présentés concernent </w:t>
      </w:r>
      <w:r w:rsidRPr="008056F9">
        <w:rPr>
          <w:rFonts w:ascii="Arial" w:hAnsi="Arial"/>
          <w:sz w:val="20"/>
          <w:szCs w:val="20"/>
          <w:u w:val="single"/>
        </w:rPr>
        <w:t>les 3 derniers journaux publiés à la date du dépôt de candidature</w:t>
      </w:r>
      <w:r w:rsidRPr="008056F9">
        <w:rPr>
          <w:rFonts w:ascii="Arial" w:hAnsi="Arial"/>
          <w:sz w:val="20"/>
          <w:szCs w:val="20"/>
        </w:rPr>
        <w:t>, exception faite du numéro présenté au Prix de la Une</w:t>
      </w:r>
      <w:r w:rsidR="000B0141">
        <w:rPr>
          <w:rFonts w:ascii="Arial" w:hAnsi="Arial"/>
          <w:sz w:val="20"/>
          <w:szCs w:val="20"/>
        </w:rPr>
        <w:t xml:space="preserve"> ou de l’article présenté au Prix de la plume d’or</w:t>
      </w:r>
      <w:r w:rsidRPr="008056F9">
        <w:rPr>
          <w:rFonts w:ascii="Arial" w:hAnsi="Arial"/>
          <w:sz w:val="20"/>
          <w:szCs w:val="20"/>
        </w:rPr>
        <w:t>.</w:t>
      </w:r>
    </w:p>
    <w:p w14:paraId="1A5F70AE" w14:textId="3BC88648" w:rsidR="008056F9" w:rsidRPr="00F341E3" w:rsidRDefault="008056F9" w:rsidP="00F30EFD">
      <w:pPr>
        <w:pStyle w:val="Paragraphedeliste"/>
        <w:numPr>
          <w:ilvl w:val="0"/>
          <w:numId w:val="1"/>
        </w:numPr>
        <w:suppressAutoHyphens/>
        <w:spacing w:before="240" w:after="120" w:line="276" w:lineRule="auto"/>
        <w:ind w:left="714" w:right="-148" w:hanging="357"/>
        <w:rPr>
          <w:rFonts w:ascii="Arial" w:hAnsi="Arial"/>
          <w:b/>
        </w:rPr>
      </w:pPr>
      <w:r w:rsidRPr="00F341E3">
        <w:rPr>
          <w:rFonts w:ascii="Arial" w:hAnsi="Arial"/>
          <w:b/>
        </w:rPr>
        <w:t xml:space="preserve">Comment </w:t>
      </w:r>
      <w:proofErr w:type="spellStart"/>
      <w:proofErr w:type="gramStart"/>
      <w:r w:rsidRPr="00F341E3">
        <w:rPr>
          <w:rFonts w:ascii="Arial" w:hAnsi="Arial"/>
          <w:b/>
        </w:rPr>
        <w:t>participer</w:t>
      </w:r>
      <w:proofErr w:type="spellEnd"/>
      <w:r w:rsidR="00B1543F">
        <w:rPr>
          <w:rFonts w:ascii="Arial" w:hAnsi="Arial"/>
          <w:b/>
        </w:rPr>
        <w:t xml:space="preserve"> </w:t>
      </w:r>
      <w:r w:rsidRPr="00F341E3">
        <w:rPr>
          <w:rFonts w:ascii="Arial" w:hAnsi="Arial"/>
          <w:b/>
        </w:rPr>
        <w:t>?</w:t>
      </w:r>
      <w:proofErr w:type="gramEnd"/>
    </w:p>
    <w:p w14:paraId="5A727FC0" w14:textId="77777777" w:rsidR="008056F9" w:rsidRDefault="008056F9" w:rsidP="00F30EFD">
      <w:pPr>
        <w:suppressAutoHyphens/>
        <w:spacing w:after="120" w:line="276" w:lineRule="auto"/>
        <w:ind w:right="-148"/>
        <w:rPr>
          <w:rFonts w:ascii="Arial" w:hAnsi="Arial"/>
          <w:sz w:val="20"/>
          <w:szCs w:val="20"/>
        </w:rPr>
      </w:pPr>
      <w:r w:rsidRPr="008056F9">
        <w:rPr>
          <w:rFonts w:ascii="Arial" w:hAnsi="Arial"/>
          <w:sz w:val="20"/>
          <w:szCs w:val="20"/>
        </w:rPr>
        <w:t xml:space="preserve">La participation au Prix de la presse territoriale est </w:t>
      </w:r>
      <w:r w:rsidRPr="008056F9">
        <w:rPr>
          <w:rFonts w:ascii="Arial" w:hAnsi="Arial"/>
          <w:b/>
          <w:sz w:val="20"/>
          <w:szCs w:val="20"/>
        </w:rPr>
        <w:t>gratuite</w:t>
      </w:r>
      <w:r w:rsidRPr="008056F9">
        <w:rPr>
          <w:rFonts w:ascii="Arial" w:hAnsi="Arial"/>
          <w:sz w:val="20"/>
          <w:szCs w:val="20"/>
        </w:rPr>
        <w:t>. Pour valider votre candidature, il faut respecter les 3 étapes de l’inscription :</w:t>
      </w:r>
    </w:p>
    <w:p w14:paraId="759BDFF5" w14:textId="77777777" w:rsidR="008056F9" w:rsidRPr="008056F9" w:rsidRDefault="008056F9" w:rsidP="00F30EFD">
      <w:pPr>
        <w:pStyle w:val="Paragraphedeliste"/>
        <w:numPr>
          <w:ilvl w:val="0"/>
          <w:numId w:val="3"/>
        </w:numPr>
        <w:suppressAutoHyphens/>
        <w:spacing w:after="120"/>
        <w:ind w:right="-148"/>
        <w:rPr>
          <w:rFonts w:ascii="Arial" w:hAnsi="Arial"/>
          <w:sz w:val="20"/>
          <w:szCs w:val="20"/>
          <w:lang w:val="fr-FR"/>
        </w:rPr>
      </w:pPr>
      <w:r w:rsidRPr="008056F9">
        <w:rPr>
          <w:rFonts w:ascii="Arial" w:hAnsi="Arial"/>
          <w:sz w:val="20"/>
          <w:szCs w:val="20"/>
          <w:lang w:val="fr-FR"/>
        </w:rPr>
        <w:t xml:space="preserve">S’enregistrer sur le site de </w:t>
      </w:r>
      <w:proofErr w:type="spellStart"/>
      <w:r w:rsidRPr="008056F9">
        <w:rPr>
          <w:rFonts w:ascii="Arial" w:hAnsi="Arial"/>
          <w:sz w:val="20"/>
          <w:szCs w:val="20"/>
          <w:lang w:val="fr-FR"/>
        </w:rPr>
        <w:t>Cap’Com</w:t>
      </w:r>
      <w:proofErr w:type="spellEnd"/>
    </w:p>
    <w:p w14:paraId="77EBB9D4" w14:textId="77777777" w:rsidR="008056F9" w:rsidRDefault="008056F9" w:rsidP="00F30EFD">
      <w:pPr>
        <w:pStyle w:val="Paragraphedeliste"/>
        <w:numPr>
          <w:ilvl w:val="0"/>
          <w:numId w:val="3"/>
        </w:numPr>
        <w:suppressAutoHyphens/>
        <w:spacing w:after="120"/>
        <w:ind w:right="-148"/>
        <w:rPr>
          <w:rFonts w:ascii="Arial" w:hAnsi="Arial"/>
          <w:sz w:val="20"/>
          <w:szCs w:val="20"/>
          <w:lang w:val="fr-FR"/>
        </w:rPr>
      </w:pPr>
      <w:r w:rsidRPr="008056F9">
        <w:rPr>
          <w:rFonts w:ascii="Arial" w:hAnsi="Arial"/>
          <w:sz w:val="20"/>
          <w:szCs w:val="20"/>
          <w:lang w:val="fr-FR"/>
        </w:rPr>
        <w:t xml:space="preserve">Télécharger et </w:t>
      </w:r>
      <w:r w:rsidR="00A403FC">
        <w:rPr>
          <w:rFonts w:ascii="Arial" w:hAnsi="Arial"/>
          <w:sz w:val="20"/>
          <w:szCs w:val="20"/>
          <w:lang w:val="fr-FR"/>
        </w:rPr>
        <w:t>compléter</w:t>
      </w:r>
      <w:r w:rsidRPr="008056F9">
        <w:rPr>
          <w:rFonts w:ascii="Arial" w:hAnsi="Arial"/>
          <w:sz w:val="20"/>
          <w:szCs w:val="20"/>
          <w:lang w:val="fr-FR"/>
        </w:rPr>
        <w:t xml:space="preserve"> la fiche de synthèse présentant la publication candidate</w:t>
      </w:r>
      <w:r w:rsidR="00A403FC">
        <w:rPr>
          <w:rFonts w:ascii="Arial" w:hAnsi="Arial"/>
          <w:sz w:val="20"/>
          <w:szCs w:val="20"/>
          <w:lang w:val="fr-FR"/>
        </w:rPr>
        <w:t xml:space="preserve"> (lien de téléchargement fourni dans le mail automatique envoyé par </w:t>
      </w:r>
      <w:proofErr w:type="spellStart"/>
      <w:r w:rsidR="00A403FC">
        <w:rPr>
          <w:rFonts w:ascii="Arial" w:hAnsi="Arial"/>
          <w:sz w:val="20"/>
          <w:szCs w:val="20"/>
          <w:lang w:val="fr-FR"/>
        </w:rPr>
        <w:t>Cap’Com</w:t>
      </w:r>
      <w:proofErr w:type="spellEnd"/>
      <w:r w:rsidR="00A403FC">
        <w:rPr>
          <w:rFonts w:ascii="Arial" w:hAnsi="Arial"/>
          <w:sz w:val="20"/>
          <w:szCs w:val="20"/>
          <w:lang w:val="fr-FR"/>
        </w:rPr>
        <w:t>)</w:t>
      </w:r>
    </w:p>
    <w:p w14:paraId="2944F5B9" w14:textId="77777777" w:rsidR="00A403FC" w:rsidRDefault="009A2B1F" w:rsidP="00F30EFD">
      <w:pPr>
        <w:pStyle w:val="Paragraphedeliste"/>
        <w:numPr>
          <w:ilvl w:val="0"/>
          <w:numId w:val="3"/>
        </w:numPr>
        <w:suppressAutoHyphens/>
        <w:spacing w:after="120"/>
        <w:ind w:right="-148"/>
        <w:rPr>
          <w:rFonts w:ascii="Arial" w:hAnsi="Arial"/>
          <w:sz w:val="20"/>
          <w:szCs w:val="20"/>
          <w:lang w:val="fr-FR"/>
        </w:rPr>
      </w:pPr>
      <w:r>
        <w:rPr>
          <w:rFonts w:ascii="Arial" w:hAnsi="Arial"/>
          <w:sz w:val="20"/>
          <w:szCs w:val="20"/>
          <w:lang w:val="fr-FR"/>
        </w:rPr>
        <w:t>Envoyez</w:t>
      </w:r>
      <w:r w:rsidR="006A4463">
        <w:rPr>
          <w:rFonts w:ascii="Arial" w:hAnsi="Arial"/>
          <w:sz w:val="20"/>
          <w:szCs w:val="20"/>
          <w:lang w:val="fr-FR"/>
        </w:rPr>
        <w:t xml:space="preserve"> votre dossier de candidature (fiche de synthèse + autres pièces justificatives selon votre catégorie) </w:t>
      </w:r>
      <w:r>
        <w:rPr>
          <w:rFonts w:ascii="Arial" w:hAnsi="Arial"/>
          <w:sz w:val="20"/>
          <w:szCs w:val="20"/>
          <w:lang w:val="fr-FR"/>
        </w:rPr>
        <w:t xml:space="preserve">par </w:t>
      </w:r>
      <w:proofErr w:type="spellStart"/>
      <w:r>
        <w:rPr>
          <w:rFonts w:ascii="Arial" w:hAnsi="Arial"/>
          <w:sz w:val="20"/>
          <w:szCs w:val="20"/>
          <w:lang w:val="fr-FR"/>
        </w:rPr>
        <w:t>wetransfer</w:t>
      </w:r>
      <w:proofErr w:type="spellEnd"/>
      <w:r>
        <w:rPr>
          <w:rFonts w:ascii="Arial" w:hAnsi="Arial"/>
          <w:sz w:val="20"/>
          <w:szCs w:val="20"/>
          <w:lang w:val="fr-FR"/>
        </w:rPr>
        <w:t xml:space="preserve"> à l’adresse mail fournie</w:t>
      </w:r>
      <w:r w:rsidR="00A403FC">
        <w:rPr>
          <w:rFonts w:ascii="Arial" w:hAnsi="Arial"/>
          <w:sz w:val="20"/>
          <w:szCs w:val="20"/>
          <w:lang w:val="fr-FR"/>
        </w:rPr>
        <w:t xml:space="preserve"> dans le mail automatique envoyé par </w:t>
      </w:r>
      <w:proofErr w:type="spellStart"/>
      <w:r w:rsidR="00A403FC">
        <w:rPr>
          <w:rFonts w:ascii="Arial" w:hAnsi="Arial"/>
          <w:sz w:val="20"/>
          <w:szCs w:val="20"/>
          <w:lang w:val="fr-FR"/>
        </w:rPr>
        <w:t>Cap’Com</w:t>
      </w:r>
      <w:proofErr w:type="spellEnd"/>
    </w:p>
    <w:p w14:paraId="55938FD9" w14:textId="7816A160" w:rsidR="00555F13" w:rsidRDefault="00555F13" w:rsidP="00F30EFD">
      <w:pPr>
        <w:pStyle w:val="Paragraphedeliste"/>
        <w:suppressAutoHyphens/>
        <w:spacing w:after="120"/>
        <w:ind w:right="-148"/>
        <w:rPr>
          <w:rFonts w:ascii="Arial" w:hAnsi="Arial"/>
          <w:b/>
          <w:bCs/>
          <w:color w:val="E53075"/>
          <w:sz w:val="20"/>
          <w:szCs w:val="20"/>
          <w:lang w:val="fr-FR"/>
        </w:rPr>
      </w:pPr>
      <w:r w:rsidRPr="00F66268">
        <w:rPr>
          <w:rFonts w:ascii="Arial" w:hAnsi="Arial"/>
          <w:b/>
          <w:bCs/>
          <w:sz w:val="20"/>
          <w:szCs w:val="20"/>
          <w:lang w:val="fr-FR"/>
        </w:rPr>
        <w:t xml:space="preserve">Votre dossier </w:t>
      </w:r>
      <w:r w:rsidR="00F66268" w:rsidRPr="00F66268">
        <w:rPr>
          <w:rFonts w:ascii="Arial" w:hAnsi="Arial"/>
          <w:b/>
          <w:bCs/>
          <w:sz w:val="20"/>
          <w:szCs w:val="20"/>
          <w:lang w:val="fr-FR"/>
        </w:rPr>
        <w:t xml:space="preserve">et vos fichiers </w:t>
      </w:r>
      <w:r w:rsidRPr="00F66268">
        <w:rPr>
          <w:rFonts w:ascii="Arial" w:hAnsi="Arial"/>
          <w:b/>
          <w:bCs/>
          <w:sz w:val="20"/>
          <w:szCs w:val="20"/>
          <w:lang w:val="fr-FR"/>
        </w:rPr>
        <w:t>doi</w:t>
      </w:r>
      <w:r w:rsidR="00F66268" w:rsidRPr="00F66268">
        <w:rPr>
          <w:rFonts w:ascii="Arial" w:hAnsi="Arial"/>
          <w:b/>
          <w:bCs/>
          <w:sz w:val="20"/>
          <w:szCs w:val="20"/>
          <w:lang w:val="fr-FR"/>
        </w:rPr>
        <w:t>ven</w:t>
      </w:r>
      <w:r w:rsidRPr="00F66268">
        <w:rPr>
          <w:rFonts w:ascii="Arial" w:hAnsi="Arial"/>
          <w:b/>
          <w:bCs/>
          <w:sz w:val="20"/>
          <w:szCs w:val="20"/>
          <w:lang w:val="fr-FR"/>
        </w:rPr>
        <w:t>t être nommé</w:t>
      </w:r>
      <w:r w:rsidR="00F66268" w:rsidRPr="00F66268">
        <w:rPr>
          <w:rFonts w:ascii="Arial" w:hAnsi="Arial"/>
          <w:b/>
          <w:bCs/>
          <w:sz w:val="20"/>
          <w:szCs w:val="20"/>
          <w:lang w:val="fr-FR"/>
        </w:rPr>
        <w:t>s</w:t>
      </w:r>
      <w:r w:rsidRPr="00F66268">
        <w:rPr>
          <w:rFonts w:ascii="Arial" w:hAnsi="Arial"/>
          <w:b/>
          <w:bCs/>
          <w:sz w:val="20"/>
          <w:szCs w:val="20"/>
          <w:lang w:val="fr-FR"/>
        </w:rPr>
        <w:t xml:space="preserve"> comme ceci : </w:t>
      </w:r>
      <w:r w:rsidRPr="00B1543F">
        <w:rPr>
          <w:rFonts w:ascii="Arial" w:hAnsi="Arial"/>
          <w:b/>
          <w:bCs/>
          <w:color w:val="E53075"/>
          <w:sz w:val="20"/>
          <w:szCs w:val="20"/>
          <w:lang w:val="fr-FR"/>
        </w:rPr>
        <w:t>CATEGORIE</w:t>
      </w:r>
      <w:r w:rsidR="000B0141">
        <w:rPr>
          <w:rFonts w:ascii="Arial" w:hAnsi="Arial"/>
          <w:b/>
          <w:bCs/>
          <w:color w:val="E53075"/>
          <w:sz w:val="20"/>
          <w:szCs w:val="20"/>
          <w:lang w:val="fr-FR"/>
        </w:rPr>
        <w:t xml:space="preserve"> DE </w:t>
      </w:r>
      <w:proofErr w:type="spellStart"/>
      <w:r w:rsidR="000B0141">
        <w:rPr>
          <w:rFonts w:ascii="Arial" w:hAnsi="Arial"/>
          <w:b/>
          <w:bCs/>
          <w:color w:val="E53075"/>
          <w:sz w:val="20"/>
          <w:szCs w:val="20"/>
          <w:lang w:val="fr-FR"/>
        </w:rPr>
        <w:t>PRIX</w:t>
      </w:r>
      <w:r w:rsidRPr="00B1543F">
        <w:rPr>
          <w:rFonts w:ascii="Arial" w:hAnsi="Arial"/>
          <w:b/>
          <w:bCs/>
          <w:color w:val="E53075"/>
          <w:sz w:val="20"/>
          <w:szCs w:val="20"/>
          <w:lang w:val="fr-FR"/>
        </w:rPr>
        <w:t>_</w:t>
      </w:r>
      <w:r w:rsidR="000B0141">
        <w:rPr>
          <w:rFonts w:ascii="Arial" w:hAnsi="Arial"/>
          <w:b/>
          <w:bCs/>
          <w:color w:val="E53075"/>
          <w:sz w:val="20"/>
          <w:szCs w:val="20"/>
          <w:lang w:val="fr-FR"/>
        </w:rPr>
        <w:t>nom</w:t>
      </w:r>
      <w:proofErr w:type="spellEnd"/>
      <w:r w:rsidR="000B0141">
        <w:rPr>
          <w:rFonts w:ascii="Arial" w:hAnsi="Arial"/>
          <w:b/>
          <w:bCs/>
          <w:color w:val="E53075"/>
          <w:sz w:val="20"/>
          <w:szCs w:val="20"/>
          <w:lang w:val="fr-FR"/>
        </w:rPr>
        <w:t xml:space="preserve"> de la </w:t>
      </w:r>
      <w:r w:rsidRPr="00B1543F">
        <w:rPr>
          <w:rFonts w:ascii="Arial" w:hAnsi="Arial"/>
          <w:b/>
          <w:bCs/>
          <w:color w:val="E53075"/>
          <w:sz w:val="20"/>
          <w:szCs w:val="20"/>
          <w:lang w:val="fr-FR"/>
        </w:rPr>
        <w:t>collectivité</w:t>
      </w:r>
    </w:p>
    <w:p w14:paraId="09112554" w14:textId="08C73DF0" w:rsidR="00E40500" w:rsidRPr="00E40500" w:rsidRDefault="00E40500" w:rsidP="00F30EFD">
      <w:pPr>
        <w:pStyle w:val="Paragraphedeliste"/>
        <w:numPr>
          <w:ilvl w:val="0"/>
          <w:numId w:val="3"/>
        </w:numPr>
        <w:rPr>
          <w:rFonts w:ascii="Arial" w:hAnsi="Arial"/>
          <w:sz w:val="20"/>
          <w:szCs w:val="20"/>
          <w:lang w:val="fr-FR"/>
        </w:rPr>
      </w:pPr>
      <w:r w:rsidRPr="00E40500">
        <w:rPr>
          <w:rFonts w:ascii="Arial" w:hAnsi="Arial"/>
          <w:sz w:val="20"/>
          <w:szCs w:val="20"/>
          <w:lang w:val="fr-FR"/>
        </w:rPr>
        <w:t>Envoyez le dossier papier complet</w:t>
      </w:r>
      <w:r w:rsidR="007C422E">
        <w:rPr>
          <w:rFonts w:ascii="Arial" w:hAnsi="Arial"/>
          <w:sz w:val="20"/>
          <w:szCs w:val="20"/>
          <w:lang w:val="fr-FR"/>
        </w:rPr>
        <w:t xml:space="preserve"> (</w:t>
      </w:r>
      <w:r w:rsidR="006A1296">
        <w:rPr>
          <w:rFonts w:ascii="Arial" w:hAnsi="Arial"/>
          <w:sz w:val="20"/>
          <w:szCs w:val="20"/>
          <w:lang w:val="fr-FR"/>
        </w:rPr>
        <w:t>3 exemplaires pour chaque numéro de votre magazine en version papier</w:t>
      </w:r>
      <w:r w:rsidR="007C422E">
        <w:rPr>
          <w:rFonts w:ascii="Arial" w:hAnsi="Arial"/>
          <w:sz w:val="20"/>
          <w:szCs w:val="20"/>
          <w:lang w:val="fr-FR"/>
        </w:rPr>
        <w:t xml:space="preserve"> + </w:t>
      </w:r>
      <w:r w:rsidR="007C422E" w:rsidRPr="009250A7">
        <w:rPr>
          <w:rFonts w:ascii="Arial" w:hAnsi="Arial"/>
          <w:sz w:val="20"/>
          <w:szCs w:val="20"/>
          <w:u w:val="single"/>
          <w:lang w:val="fr-FR"/>
        </w:rPr>
        <w:t xml:space="preserve">clé </w:t>
      </w:r>
      <w:proofErr w:type="spellStart"/>
      <w:r w:rsidR="007C422E" w:rsidRPr="009250A7">
        <w:rPr>
          <w:rFonts w:ascii="Arial" w:hAnsi="Arial"/>
          <w:sz w:val="20"/>
          <w:szCs w:val="20"/>
          <w:u w:val="single"/>
          <w:lang w:val="fr-FR"/>
        </w:rPr>
        <w:t>usb</w:t>
      </w:r>
      <w:proofErr w:type="spellEnd"/>
      <w:r w:rsidR="007C422E" w:rsidRPr="009250A7">
        <w:rPr>
          <w:rFonts w:ascii="Arial" w:hAnsi="Arial"/>
          <w:sz w:val="20"/>
          <w:szCs w:val="20"/>
          <w:u w:val="single"/>
          <w:lang w:val="fr-FR"/>
        </w:rPr>
        <w:t xml:space="preserve"> contenant la version numérique des fichiers</w:t>
      </w:r>
      <w:r w:rsidR="007C422E">
        <w:rPr>
          <w:rFonts w:ascii="Arial" w:hAnsi="Arial"/>
          <w:sz w:val="20"/>
          <w:szCs w:val="20"/>
          <w:lang w:val="fr-FR"/>
        </w:rPr>
        <w:t>)</w:t>
      </w:r>
      <w:r w:rsidRPr="00E40500">
        <w:rPr>
          <w:rFonts w:ascii="Arial" w:hAnsi="Arial"/>
          <w:sz w:val="20"/>
          <w:szCs w:val="20"/>
          <w:lang w:val="fr-FR"/>
        </w:rPr>
        <w:t xml:space="preserve"> (cachet de la poste faisant foi) à l’adresse suivante avant le </w:t>
      </w:r>
      <w:r w:rsidR="002027FA">
        <w:rPr>
          <w:rFonts w:ascii="Arial" w:hAnsi="Arial"/>
          <w:sz w:val="20"/>
          <w:szCs w:val="20"/>
          <w:lang w:val="fr-FR"/>
        </w:rPr>
        <w:t>25 mars 2023</w:t>
      </w:r>
      <w:r w:rsidRPr="00E40500">
        <w:rPr>
          <w:rFonts w:ascii="Arial" w:hAnsi="Arial"/>
          <w:sz w:val="20"/>
          <w:szCs w:val="20"/>
          <w:lang w:val="fr-FR"/>
        </w:rPr>
        <w:t xml:space="preserve"> :</w:t>
      </w:r>
    </w:p>
    <w:p w14:paraId="24811701" w14:textId="7E54BE81" w:rsidR="000D015C" w:rsidRDefault="00E40500" w:rsidP="000D015C">
      <w:pPr>
        <w:jc w:val="center"/>
        <w:rPr>
          <w:rFonts w:ascii="Arial" w:hAnsi="Arial"/>
          <w:b/>
          <w:bCs/>
          <w:color w:val="E53075"/>
          <w:sz w:val="20"/>
          <w:szCs w:val="20"/>
        </w:rPr>
      </w:pPr>
      <w:r w:rsidRPr="00E40500">
        <w:rPr>
          <w:rFonts w:ascii="Arial" w:hAnsi="Arial"/>
          <w:b/>
          <w:bCs/>
          <w:color w:val="E53075"/>
          <w:sz w:val="20"/>
          <w:szCs w:val="20"/>
        </w:rPr>
        <w:t xml:space="preserve">CAP’COM – </w:t>
      </w:r>
      <w:r w:rsidR="00E476DE">
        <w:rPr>
          <w:rFonts w:ascii="Arial" w:hAnsi="Arial"/>
          <w:b/>
          <w:bCs/>
          <w:color w:val="E53075"/>
          <w:sz w:val="20"/>
          <w:szCs w:val="20"/>
        </w:rPr>
        <w:t xml:space="preserve">25e Prix </w:t>
      </w:r>
      <w:r w:rsidR="00A61328" w:rsidRPr="00A61328">
        <w:rPr>
          <w:rFonts w:ascii="Arial" w:hAnsi="Arial"/>
          <w:b/>
          <w:bCs/>
          <w:color w:val="E53075"/>
          <w:sz w:val="20"/>
          <w:szCs w:val="20"/>
        </w:rPr>
        <w:t>de la presse et de l’information territoriales</w:t>
      </w:r>
      <w:r w:rsidRPr="00E40500">
        <w:rPr>
          <w:rFonts w:ascii="Arial" w:hAnsi="Arial"/>
          <w:b/>
          <w:bCs/>
          <w:color w:val="E53075"/>
          <w:sz w:val="20"/>
          <w:szCs w:val="20"/>
        </w:rPr>
        <w:br/>
        <w:t>C/O Didier RIGAUD</w:t>
      </w:r>
      <w:r w:rsidRPr="00E40500">
        <w:rPr>
          <w:rFonts w:ascii="Arial" w:hAnsi="Arial"/>
          <w:b/>
          <w:bCs/>
          <w:color w:val="E53075"/>
          <w:sz w:val="20"/>
          <w:szCs w:val="20"/>
        </w:rPr>
        <w:br/>
      </w:r>
      <w:r w:rsidR="000D015C" w:rsidRPr="000D015C">
        <w:rPr>
          <w:rFonts w:ascii="Arial" w:hAnsi="Arial"/>
          <w:b/>
          <w:bCs/>
          <w:color w:val="E53075"/>
          <w:sz w:val="20"/>
          <w:szCs w:val="20"/>
        </w:rPr>
        <w:t xml:space="preserve">224 </w:t>
      </w:r>
      <w:proofErr w:type="gramStart"/>
      <w:r w:rsidR="000D015C" w:rsidRPr="000D015C">
        <w:rPr>
          <w:rFonts w:ascii="Arial" w:hAnsi="Arial"/>
          <w:b/>
          <w:bCs/>
          <w:color w:val="E53075"/>
          <w:sz w:val="20"/>
          <w:szCs w:val="20"/>
        </w:rPr>
        <w:t>impasse</w:t>
      </w:r>
      <w:proofErr w:type="gramEnd"/>
      <w:r w:rsidR="000D015C" w:rsidRPr="000D015C">
        <w:rPr>
          <w:rFonts w:ascii="Arial" w:hAnsi="Arial"/>
          <w:b/>
          <w:bCs/>
          <w:color w:val="E53075"/>
          <w:sz w:val="20"/>
          <w:szCs w:val="20"/>
        </w:rPr>
        <w:t xml:space="preserve"> </w:t>
      </w:r>
      <w:proofErr w:type="spellStart"/>
      <w:r w:rsidR="000D015C" w:rsidRPr="000D015C">
        <w:rPr>
          <w:rFonts w:ascii="Arial" w:hAnsi="Arial"/>
          <w:b/>
          <w:bCs/>
          <w:color w:val="E53075"/>
          <w:sz w:val="20"/>
          <w:szCs w:val="20"/>
        </w:rPr>
        <w:t>Castéra</w:t>
      </w:r>
      <w:proofErr w:type="spellEnd"/>
    </w:p>
    <w:p w14:paraId="156A3180" w14:textId="5795AFAB" w:rsidR="000D015C" w:rsidRPr="000D015C" w:rsidRDefault="000D015C" w:rsidP="000D015C">
      <w:pPr>
        <w:jc w:val="center"/>
        <w:rPr>
          <w:rFonts w:ascii="Arial" w:hAnsi="Arial"/>
          <w:b/>
          <w:bCs/>
          <w:color w:val="E53075"/>
          <w:sz w:val="20"/>
          <w:szCs w:val="20"/>
        </w:rPr>
      </w:pPr>
      <w:r w:rsidRPr="000D015C">
        <w:rPr>
          <w:rFonts w:ascii="Arial" w:hAnsi="Arial"/>
          <w:b/>
          <w:bCs/>
          <w:color w:val="E53075"/>
          <w:sz w:val="20"/>
          <w:szCs w:val="20"/>
        </w:rPr>
        <w:t>33190 Fontet</w:t>
      </w:r>
    </w:p>
    <w:p w14:paraId="575DC80C" w14:textId="25F9BAF7" w:rsidR="00E40500" w:rsidRPr="00E40500" w:rsidRDefault="00E40500" w:rsidP="00F30EFD">
      <w:pPr>
        <w:pStyle w:val="Paragraphedeliste"/>
        <w:jc w:val="center"/>
        <w:rPr>
          <w:rFonts w:ascii="Arial" w:hAnsi="Arial"/>
          <w:b/>
          <w:bCs/>
          <w:color w:val="E53075"/>
          <w:sz w:val="20"/>
          <w:szCs w:val="20"/>
          <w:lang w:val="fr-FR"/>
        </w:rPr>
      </w:pPr>
    </w:p>
    <w:p w14:paraId="74CEA74D" w14:textId="77777777" w:rsidR="00E40500" w:rsidRPr="00E40500" w:rsidRDefault="00E40500" w:rsidP="00F30EFD">
      <w:pPr>
        <w:pStyle w:val="Paragraphedeliste"/>
        <w:rPr>
          <w:rFonts w:ascii="Times New Roman" w:eastAsia="Times New Roman" w:hAnsi="Times New Roman"/>
          <w:lang w:val="fr-FR"/>
        </w:rPr>
      </w:pPr>
    </w:p>
    <w:p w14:paraId="0C8D7C6C" w14:textId="77777777" w:rsidR="009704C4" w:rsidRDefault="008056F9" w:rsidP="006A4463">
      <w:pPr>
        <w:suppressAutoHyphens/>
        <w:ind w:right="-148"/>
        <w:jc w:val="both"/>
        <w:rPr>
          <w:rFonts w:ascii="Arial" w:hAnsi="Arial"/>
          <w:sz w:val="20"/>
          <w:szCs w:val="20"/>
        </w:rPr>
      </w:pPr>
      <w:r w:rsidRPr="008056F9">
        <w:rPr>
          <w:rFonts w:ascii="Arial" w:hAnsi="Arial"/>
          <w:sz w:val="20"/>
          <w:szCs w:val="20"/>
        </w:rPr>
        <w:t>Attention,</w:t>
      </w:r>
      <w:r w:rsidRPr="008056F9">
        <w:rPr>
          <w:rFonts w:ascii="Arial" w:hAnsi="Arial"/>
          <w:color w:val="3ED622"/>
          <w:sz w:val="20"/>
          <w:szCs w:val="20"/>
        </w:rPr>
        <w:t xml:space="preserve"> </w:t>
      </w:r>
      <w:r w:rsidRPr="008056F9">
        <w:rPr>
          <w:rFonts w:ascii="Arial" w:hAnsi="Arial"/>
          <w:sz w:val="20"/>
          <w:szCs w:val="20"/>
        </w:rPr>
        <w:t xml:space="preserve">l’inscription au Prix de la presse territoriale n’est définitivement validée qu’à réception du dossier complet. </w:t>
      </w:r>
    </w:p>
    <w:p w14:paraId="2AEAF47B" w14:textId="77777777" w:rsidR="00483889" w:rsidRDefault="00483889" w:rsidP="006A4463">
      <w:pPr>
        <w:suppressAutoHyphens/>
        <w:ind w:right="-148"/>
        <w:jc w:val="both"/>
        <w:rPr>
          <w:rFonts w:ascii="Arial" w:hAnsi="Arial"/>
          <w:sz w:val="20"/>
          <w:szCs w:val="20"/>
        </w:rPr>
      </w:pPr>
    </w:p>
    <w:p w14:paraId="12B1E3D6" w14:textId="77777777" w:rsidR="00483889" w:rsidRDefault="00483889" w:rsidP="006A4463">
      <w:pPr>
        <w:suppressAutoHyphens/>
        <w:ind w:right="-148"/>
        <w:jc w:val="both"/>
        <w:rPr>
          <w:rFonts w:ascii="Arial" w:hAnsi="Arial"/>
          <w:sz w:val="20"/>
          <w:szCs w:val="20"/>
        </w:rPr>
      </w:pPr>
    </w:p>
    <w:p w14:paraId="4D7E315A" w14:textId="77777777" w:rsidR="008056F9" w:rsidRPr="008056F9" w:rsidRDefault="008056F9" w:rsidP="008056F9">
      <w:pPr>
        <w:pStyle w:val="Paragraphedeliste"/>
        <w:numPr>
          <w:ilvl w:val="0"/>
          <w:numId w:val="1"/>
        </w:numPr>
        <w:suppressAutoHyphens/>
        <w:spacing w:after="120" w:line="276" w:lineRule="auto"/>
        <w:ind w:right="-148"/>
        <w:jc w:val="both"/>
        <w:rPr>
          <w:rFonts w:ascii="Arial" w:hAnsi="Arial"/>
          <w:lang w:val="fr-FR"/>
        </w:rPr>
      </w:pPr>
      <w:r w:rsidRPr="008056F9">
        <w:rPr>
          <w:rFonts w:ascii="Arial" w:hAnsi="Arial"/>
          <w:b/>
          <w:lang w:val="fr-FR"/>
        </w:rPr>
        <w:t>Quels sont les éléments à fournir dans le dossier de candidature</w:t>
      </w:r>
      <w:r>
        <w:rPr>
          <w:rFonts w:ascii="Arial" w:hAnsi="Arial"/>
          <w:b/>
          <w:lang w:val="fr-FR"/>
        </w:rPr>
        <w:t xml:space="preserve"> </w:t>
      </w:r>
      <w:r w:rsidRPr="008056F9">
        <w:rPr>
          <w:rFonts w:ascii="Arial" w:hAnsi="Arial"/>
          <w:b/>
          <w:lang w:val="fr-FR"/>
        </w:rPr>
        <w:t>?</w:t>
      </w:r>
    </w:p>
    <w:p w14:paraId="7D3834C4" w14:textId="45256EDA" w:rsidR="008056F9" w:rsidRDefault="008056F9" w:rsidP="008056F9">
      <w:pPr>
        <w:suppressAutoHyphens/>
        <w:spacing w:after="120" w:line="276" w:lineRule="auto"/>
        <w:ind w:right="-148"/>
        <w:jc w:val="both"/>
        <w:rPr>
          <w:rFonts w:ascii="Arial" w:hAnsi="Arial"/>
          <w:bCs/>
          <w:sz w:val="20"/>
          <w:szCs w:val="20"/>
        </w:rPr>
      </w:pPr>
      <w:r w:rsidRPr="008056F9">
        <w:rPr>
          <w:rFonts w:ascii="Arial" w:hAnsi="Arial"/>
          <w:bCs/>
          <w:sz w:val="20"/>
          <w:szCs w:val="20"/>
        </w:rPr>
        <w:t>Selon la catégorie à laquelle vous candidate</w:t>
      </w:r>
      <w:r w:rsidR="004D3553">
        <w:rPr>
          <w:rFonts w:ascii="Arial" w:hAnsi="Arial"/>
          <w:bCs/>
          <w:sz w:val="20"/>
          <w:szCs w:val="20"/>
        </w:rPr>
        <w:t>z</w:t>
      </w:r>
      <w:r>
        <w:rPr>
          <w:rFonts w:ascii="Arial" w:hAnsi="Arial"/>
          <w:bCs/>
          <w:sz w:val="20"/>
          <w:szCs w:val="20"/>
        </w:rPr>
        <w:t>, voici un récapitulatif des pièces à fournir :</w:t>
      </w:r>
    </w:p>
    <w:tbl>
      <w:tblPr>
        <w:tblStyle w:val="Grilledutableau"/>
        <w:tblW w:w="5000" w:type="pct"/>
        <w:tblLook w:val="04A0" w:firstRow="1" w:lastRow="0" w:firstColumn="1" w:lastColumn="0" w:noHBand="0" w:noVBand="1"/>
      </w:tblPr>
      <w:tblGrid>
        <w:gridCol w:w="2646"/>
        <w:gridCol w:w="5016"/>
        <w:gridCol w:w="2788"/>
      </w:tblGrid>
      <w:tr w:rsidR="00B1543F" w:rsidRPr="00DA3F07" w14:paraId="6EB1FD35" w14:textId="77777777" w:rsidTr="002C41EE">
        <w:trPr>
          <w:trHeight w:val="1523"/>
        </w:trPr>
        <w:tc>
          <w:tcPr>
            <w:tcW w:w="1266" w:type="pct"/>
            <w:vAlign w:val="center"/>
          </w:tcPr>
          <w:p w14:paraId="704D32B2" w14:textId="77777777" w:rsidR="00B1543F" w:rsidRPr="00DA3F07" w:rsidRDefault="00B1543F" w:rsidP="00673F83">
            <w:pPr>
              <w:suppressAutoHyphens/>
              <w:spacing w:after="120" w:line="276" w:lineRule="auto"/>
              <w:ind w:right="-148"/>
              <w:rPr>
                <w:rFonts w:ascii="Arial" w:hAnsi="Arial"/>
                <w:b/>
                <w:sz w:val="18"/>
                <w:szCs w:val="18"/>
              </w:rPr>
            </w:pPr>
            <w:r w:rsidRPr="00DA3F07">
              <w:rPr>
                <w:rFonts w:ascii="Arial" w:hAnsi="Arial"/>
                <w:b/>
                <w:sz w:val="18"/>
                <w:szCs w:val="18"/>
              </w:rPr>
              <w:t>Prix du projet éditorial</w:t>
            </w:r>
          </w:p>
        </w:tc>
        <w:tc>
          <w:tcPr>
            <w:tcW w:w="2400" w:type="pct"/>
            <w:vAlign w:val="center"/>
          </w:tcPr>
          <w:p w14:paraId="5FD8A49B" w14:textId="77777777" w:rsidR="00DA3F07" w:rsidRPr="002C41EE" w:rsidRDefault="00B1543F" w:rsidP="00CA11A5">
            <w:pPr>
              <w:suppressAutoHyphens/>
              <w:spacing w:after="120" w:line="276" w:lineRule="auto"/>
              <w:ind w:right="-148"/>
              <w:rPr>
                <w:rFonts w:ascii="Arial" w:hAnsi="Arial"/>
                <w:bCs/>
                <w:sz w:val="18"/>
                <w:szCs w:val="18"/>
              </w:rPr>
            </w:pPr>
            <w:r w:rsidRPr="002C41EE">
              <w:rPr>
                <w:rFonts w:ascii="Arial" w:hAnsi="Arial"/>
                <w:bCs/>
                <w:sz w:val="18"/>
                <w:szCs w:val="18"/>
              </w:rPr>
              <w:t>3 derniers numéros de votre publication papier</w:t>
            </w:r>
          </w:p>
          <w:p w14:paraId="5C9EBB4B" w14:textId="1BB7169C" w:rsidR="00B1543F" w:rsidRPr="00DA3F07" w:rsidRDefault="00DA3F07" w:rsidP="00CA11A5">
            <w:pPr>
              <w:suppressAutoHyphens/>
              <w:spacing w:after="120" w:line="276" w:lineRule="auto"/>
              <w:ind w:right="-148"/>
              <w:rPr>
                <w:rFonts w:ascii="Arial" w:hAnsi="Arial"/>
                <w:bCs/>
                <w:sz w:val="18"/>
                <w:szCs w:val="18"/>
              </w:rPr>
            </w:pPr>
            <w:r w:rsidRPr="00DA3F07">
              <w:rPr>
                <w:rFonts w:ascii="Arial" w:hAnsi="Arial"/>
                <w:bCs/>
                <w:sz w:val="18"/>
                <w:szCs w:val="18"/>
              </w:rPr>
              <w:t>Facultatif :</w:t>
            </w:r>
            <w:r w:rsidR="00B1543F" w:rsidRPr="00DA3F07">
              <w:rPr>
                <w:rFonts w:ascii="Arial" w:hAnsi="Arial"/>
                <w:bCs/>
                <w:sz w:val="18"/>
                <w:szCs w:val="18"/>
              </w:rPr>
              <w:t xml:space="preserve"> 3 dernières newsletters et/ou l’adresse de votre site internet dédié et/ou une capture d’écran de chacun de vos réseaux sociaux</w:t>
            </w:r>
          </w:p>
        </w:tc>
        <w:tc>
          <w:tcPr>
            <w:tcW w:w="1334" w:type="pct"/>
            <w:vMerge w:val="restart"/>
            <w:vAlign w:val="center"/>
          </w:tcPr>
          <w:p w14:paraId="508403FD" w14:textId="77777777" w:rsidR="00B1543F" w:rsidRPr="00DA3F07" w:rsidRDefault="00B1543F" w:rsidP="00673F83">
            <w:pPr>
              <w:suppressAutoHyphens/>
              <w:spacing w:after="120" w:line="276" w:lineRule="auto"/>
              <w:ind w:left="29"/>
              <w:rPr>
                <w:rFonts w:ascii="Arial" w:hAnsi="Arial"/>
                <w:b/>
                <w:sz w:val="18"/>
                <w:szCs w:val="18"/>
              </w:rPr>
            </w:pPr>
            <w:r w:rsidRPr="00DA3F07">
              <w:rPr>
                <w:rFonts w:ascii="Arial" w:hAnsi="Arial"/>
                <w:b/>
                <w:sz w:val="18"/>
                <w:szCs w:val="18"/>
              </w:rPr>
              <w:t>La fiche de synthèse dûment remplie</w:t>
            </w:r>
          </w:p>
          <w:p w14:paraId="7399CF48" w14:textId="77777777" w:rsidR="00B1543F" w:rsidRPr="00DA3F07" w:rsidRDefault="00B1543F" w:rsidP="00673F83">
            <w:pPr>
              <w:suppressAutoHyphens/>
              <w:spacing w:after="120" w:line="276" w:lineRule="auto"/>
              <w:ind w:left="29"/>
              <w:rPr>
                <w:rFonts w:ascii="Arial" w:hAnsi="Arial"/>
                <w:bCs/>
                <w:sz w:val="18"/>
                <w:szCs w:val="18"/>
              </w:rPr>
            </w:pPr>
            <w:r w:rsidRPr="00DA3F07">
              <w:rPr>
                <w:rFonts w:ascii="Arial" w:hAnsi="Arial"/>
                <w:bCs/>
                <w:i/>
                <w:iCs/>
                <w:sz w:val="18"/>
                <w:szCs w:val="18"/>
              </w:rPr>
              <w:t xml:space="preserve">De 3 pages maximum, elle est destinée aux membres des jurys. Elle ne doit faire l’objet d’aucune modification de forme ni d’organisation des items. Cette fiche de synthèse est téléchargeable depuis le mail de confirmation </w:t>
            </w:r>
            <w:r w:rsidRPr="00DA3F07">
              <w:rPr>
                <w:rFonts w:ascii="Arial" w:hAnsi="Arial"/>
                <w:bCs/>
                <w:i/>
                <w:iCs/>
                <w:sz w:val="18"/>
                <w:szCs w:val="18"/>
              </w:rPr>
              <w:lastRenderedPageBreak/>
              <w:t>d’enregistrement de votre candidature.</w:t>
            </w:r>
          </w:p>
        </w:tc>
      </w:tr>
      <w:tr w:rsidR="00DA3F07" w:rsidRPr="00DA3F07" w14:paraId="7BCA847C" w14:textId="77777777" w:rsidTr="002C41EE">
        <w:tc>
          <w:tcPr>
            <w:tcW w:w="1266" w:type="pct"/>
            <w:vAlign w:val="center"/>
          </w:tcPr>
          <w:p w14:paraId="42B6BDFE" w14:textId="1D75700C" w:rsidR="00DA3F07" w:rsidRPr="00DA3F07" w:rsidRDefault="00DA3F07" w:rsidP="00673F83">
            <w:pPr>
              <w:suppressAutoHyphens/>
              <w:spacing w:after="120" w:line="276" w:lineRule="auto"/>
              <w:ind w:right="-148"/>
              <w:rPr>
                <w:rFonts w:ascii="Arial" w:hAnsi="Arial"/>
                <w:b/>
                <w:sz w:val="18"/>
                <w:szCs w:val="18"/>
              </w:rPr>
            </w:pPr>
            <w:r w:rsidRPr="00DA3F07">
              <w:rPr>
                <w:rFonts w:ascii="Arial" w:hAnsi="Arial"/>
                <w:b/>
                <w:sz w:val="18"/>
                <w:szCs w:val="18"/>
              </w:rPr>
              <w:t>Prix de la plume d’or</w:t>
            </w:r>
          </w:p>
        </w:tc>
        <w:tc>
          <w:tcPr>
            <w:tcW w:w="2400" w:type="pct"/>
            <w:vAlign w:val="center"/>
          </w:tcPr>
          <w:p w14:paraId="77A39C2D" w14:textId="55ED06E9" w:rsidR="00DA3F07" w:rsidRPr="00DA3F07" w:rsidRDefault="00DA3F07" w:rsidP="002C41EE">
            <w:pPr>
              <w:suppressAutoHyphens/>
              <w:spacing w:after="120" w:line="276" w:lineRule="auto"/>
              <w:ind w:right="-148"/>
              <w:rPr>
                <w:rFonts w:ascii="Arial" w:hAnsi="Arial"/>
                <w:bCs/>
                <w:sz w:val="18"/>
                <w:szCs w:val="18"/>
              </w:rPr>
            </w:pPr>
            <w:r w:rsidRPr="00DA3F07">
              <w:rPr>
                <w:rFonts w:ascii="Arial" w:hAnsi="Arial"/>
                <w:bCs/>
                <w:sz w:val="18"/>
                <w:szCs w:val="18"/>
              </w:rPr>
              <w:t xml:space="preserve">Le meilleur article </w:t>
            </w:r>
            <w:r w:rsidR="00F30EFD">
              <w:rPr>
                <w:rFonts w:ascii="Arial" w:hAnsi="Arial"/>
                <w:bCs/>
                <w:sz w:val="18"/>
                <w:szCs w:val="18"/>
              </w:rPr>
              <w:t>« </w:t>
            </w:r>
            <w:r w:rsidR="00B30EED">
              <w:rPr>
                <w:rFonts w:ascii="Arial" w:hAnsi="Arial"/>
                <w:bCs/>
                <w:sz w:val="18"/>
                <w:szCs w:val="18"/>
              </w:rPr>
              <w:t>portrait</w:t>
            </w:r>
            <w:r w:rsidR="00F30EFD">
              <w:rPr>
                <w:rFonts w:ascii="Arial" w:hAnsi="Arial"/>
                <w:bCs/>
                <w:sz w:val="18"/>
                <w:szCs w:val="18"/>
              </w:rPr>
              <w:t> »</w:t>
            </w:r>
            <w:r w:rsidRPr="00DA3F07">
              <w:rPr>
                <w:rFonts w:ascii="Arial" w:hAnsi="Arial"/>
                <w:bCs/>
                <w:sz w:val="18"/>
                <w:szCs w:val="18"/>
              </w:rPr>
              <w:t xml:space="preserve"> de votre choix</w:t>
            </w:r>
            <w:r w:rsidR="002C41EE">
              <w:rPr>
                <w:rFonts w:ascii="Arial" w:hAnsi="Arial"/>
                <w:bCs/>
                <w:sz w:val="18"/>
                <w:szCs w:val="18"/>
              </w:rPr>
              <w:t>,</w:t>
            </w:r>
            <w:r w:rsidRPr="00DA3F07">
              <w:rPr>
                <w:rFonts w:ascii="Arial" w:hAnsi="Arial"/>
                <w:bCs/>
                <w:sz w:val="18"/>
                <w:szCs w:val="18"/>
              </w:rPr>
              <w:t xml:space="preserve"> édité entre janvier 202</w:t>
            </w:r>
            <w:r w:rsidR="00EE39F8">
              <w:rPr>
                <w:rFonts w:ascii="Arial" w:hAnsi="Arial"/>
                <w:bCs/>
                <w:sz w:val="18"/>
                <w:szCs w:val="18"/>
              </w:rPr>
              <w:t>2</w:t>
            </w:r>
            <w:r w:rsidRPr="00DA3F07">
              <w:rPr>
                <w:rFonts w:ascii="Arial" w:hAnsi="Arial"/>
                <w:bCs/>
                <w:sz w:val="18"/>
                <w:szCs w:val="18"/>
              </w:rPr>
              <w:t xml:space="preserve"> et janvier </w:t>
            </w:r>
            <w:r w:rsidR="00E476DE">
              <w:rPr>
                <w:rFonts w:ascii="Arial" w:hAnsi="Arial"/>
                <w:bCs/>
                <w:sz w:val="18"/>
                <w:szCs w:val="18"/>
              </w:rPr>
              <w:t>2023</w:t>
            </w:r>
          </w:p>
        </w:tc>
        <w:tc>
          <w:tcPr>
            <w:tcW w:w="1334" w:type="pct"/>
            <w:vMerge/>
          </w:tcPr>
          <w:p w14:paraId="5AAB618F" w14:textId="77777777" w:rsidR="00DA3F07" w:rsidRPr="00DA3F07" w:rsidRDefault="00DA3F07" w:rsidP="00CA11A5">
            <w:pPr>
              <w:suppressAutoHyphens/>
              <w:spacing w:after="120" w:line="276" w:lineRule="auto"/>
              <w:ind w:right="-148"/>
              <w:rPr>
                <w:rFonts w:ascii="Arial" w:hAnsi="Arial"/>
                <w:bCs/>
                <w:sz w:val="18"/>
                <w:szCs w:val="18"/>
              </w:rPr>
            </w:pPr>
          </w:p>
        </w:tc>
      </w:tr>
      <w:tr w:rsidR="00B1543F" w:rsidRPr="00DA3F07" w14:paraId="64B4308C" w14:textId="77777777" w:rsidTr="002C41EE">
        <w:tc>
          <w:tcPr>
            <w:tcW w:w="1266" w:type="pct"/>
            <w:vAlign w:val="center"/>
          </w:tcPr>
          <w:p w14:paraId="17DBB4F0" w14:textId="77777777" w:rsidR="00B1543F" w:rsidRPr="00DA3F07" w:rsidRDefault="00B1543F" w:rsidP="00673F83">
            <w:pPr>
              <w:suppressAutoHyphens/>
              <w:spacing w:after="120" w:line="276" w:lineRule="auto"/>
              <w:ind w:right="-148"/>
              <w:rPr>
                <w:rFonts w:ascii="Arial" w:hAnsi="Arial"/>
                <w:b/>
                <w:sz w:val="18"/>
                <w:szCs w:val="18"/>
              </w:rPr>
            </w:pPr>
            <w:r w:rsidRPr="00DA3F07">
              <w:rPr>
                <w:rFonts w:ascii="Arial" w:hAnsi="Arial"/>
                <w:b/>
                <w:sz w:val="18"/>
                <w:szCs w:val="18"/>
              </w:rPr>
              <w:t>Prix de la conception graphique</w:t>
            </w:r>
          </w:p>
        </w:tc>
        <w:tc>
          <w:tcPr>
            <w:tcW w:w="2400" w:type="pct"/>
            <w:vMerge w:val="restart"/>
            <w:vAlign w:val="center"/>
          </w:tcPr>
          <w:p w14:paraId="62B92058" w14:textId="337184ED" w:rsidR="00B1543F" w:rsidRPr="00DA3F07" w:rsidRDefault="00DA3F07" w:rsidP="00CA11A5">
            <w:pPr>
              <w:suppressAutoHyphens/>
              <w:spacing w:after="120" w:line="276" w:lineRule="auto"/>
              <w:ind w:right="-148"/>
              <w:rPr>
                <w:rFonts w:ascii="Arial" w:hAnsi="Arial"/>
                <w:bCs/>
                <w:sz w:val="18"/>
                <w:szCs w:val="18"/>
              </w:rPr>
            </w:pPr>
            <w:r w:rsidRPr="00DA3F07">
              <w:rPr>
                <w:rFonts w:ascii="Arial" w:hAnsi="Arial"/>
                <w:bCs/>
                <w:sz w:val="18"/>
                <w:szCs w:val="18"/>
              </w:rPr>
              <w:t>3 derniers numéros de votre publication</w:t>
            </w:r>
          </w:p>
        </w:tc>
        <w:tc>
          <w:tcPr>
            <w:tcW w:w="1334" w:type="pct"/>
            <w:vMerge/>
          </w:tcPr>
          <w:p w14:paraId="731AC2E8" w14:textId="77777777" w:rsidR="00B1543F" w:rsidRPr="00DA3F07" w:rsidRDefault="00B1543F" w:rsidP="00CA11A5">
            <w:pPr>
              <w:suppressAutoHyphens/>
              <w:spacing w:after="120" w:line="276" w:lineRule="auto"/>
              <w:ind w:right="-148"/>
              <w:rPr>
                <w:rFonts w:ascii="Arial" w:hAnsi="Arial"/>
                <w:bCs/>
                <w:sz w:val="18"/>
                <w:szCs w:val="18"/>
              </w:rPr>
            </w:pPr>
          </w:p>
        </w:tc>
      </w:tr>
      <w:tr w:rsidR="00B1543F" w:rsidRPr="00DA3F07" w14:paraId="3C8F0B81" w14:textId="77777777" w:rsidTr="002C41EE">
        <w:tc>
          <w:tcPr>
            <w:tcW w:w="1266" w:type="pct"/>
            <w:vAlign w:val="center"/>
          </w:tcPr>
          <w:p w14:paraId="6FB744D8" w14:textId="772AE79D" w:rsidR="00B1543F" w:rsidRPr="00DA3F07" w:rsidRDefault="00B1543F" w:rsidP="00673F83">
            <w:pPr>
              <w:suppressAutoHyphens/>
              <w:spacing w:after="120" w:line="276" w:lineRule="auto"/>
              <w:ind w:right="-148"/>
              <w:rPr>
                <w:rFonts w:ascii="Arial" w:hAnsi="Arial"/>
                <w:b/>
                <w:sz w:val="18"/>
                <w:szCs w:val="18"/>
              </w:rPr>
            </w:pPr>
            <w:r w:rsidRPr="00DA3F07">
              <w:rPr>
                <w:rFonts w:ascii="Arial" w:hAnsi="Arial"/>
                <w:b/>
                <w:sz w:val="18"/>
                <w:szCs w:val="18"/>
              </w:rPr>
              <w:lastRenderedPageBreak/>
              <w:t>Prix de l’iconographie</w:t>
            </w:r>
          </w:p>
        </w:tc>
        <w:tc>
          <w:tcPr>
            <w:tcW w:w="2400" w:type="pct"/>
            <w:vMerge/>
            <w:vAlign w:val="center"/>
          </w:tcPr>
          <w:p w14:paraId="64D91870" w14:textId="0824D846" w:rsidR="00B1543F" w:rsidRPr="00DA3F07" w:rsidRDefault="00B1543F" w:rsidP="00CA11A5">
            <w:pPr>
              <w:suppressAutoHyphens/>
              <w:spacing w:after="120" w:line="276" w:lineRule="auto"/>
              <w:ind w:right="-148"/>
              <w:rPr>
                <w:rFonts w:ascii="Arial" w:hAnsi="Arial"/>
                <w:bCs/>
                <w:sz w:val="18"/>
                <w:szCs w:val="18"/>
              </w:rPr>
            </w:pPr>
          </w:p>
        </w:tc>
        <w:tc>
          <w:tcPr>
            <w:tcW w:w="1334" w:type="pct"/>
            <w:vMerge/>
          </w:tcPr>
          <w:p w14:paraId="778B7832" w14:textId="77777777" w:rsidR="00B1543F" w:rsidRPr="00DA3F07" w:rsidRDefault="00B1543F" w:rsidP="00CA11A5">
            <w:pPr>
              <w:suppressAutoHyphens/>
              <w:spacing w:after="120" w:line="276" w:lineRule="auto"/>
              <w:ind w:right="-148"/>
              <w:rPr>
                <w:rFonts w:ascii="Arial" w:hAnsi="Arial"/>
                <w:bCs/>
                <w:sz w:val="18"/>
                <w:szCs w:val="18"/>
              </w:rPr>
            </w:pPr>
          </w:p>
        </w:tc>
      </w:tr>
      <w:tr w:rsidR="00B1543F" w:rsidRPr="00DA3F07" w14:paraId="33640758" w14:textId="77777777" w:rsidTr="002C41EE">
        <w:tc>
          <w:tcPr>
            <w:tcW w:w="1266" w:type="pct"/>
            <w:vAlign w:val="center"/>
          </w:tcPr>
          <w:p w14:paraId="56B918B9" w14:textId="0B7BC71D" w:rsidR="00B1543F" w:rsidRPr="00DA3F07" w:rsidRDefault="00B1543F" w:rsidP="00673F83">
            <w:pPr>
              <w:suppressAutoHyphens/>
              <w:spacing w:after="120" w:line="276" w:lineRule="auto"/>
              <w:ind w:right="-148"/>
              <w:rPr>
                <w:rFonts w:ascii="Arial" w:hAnsi="Arial"/>
                <w:b/>
                <w:sz w:val="18"/>
                <w:szCs w:val="18"/>
              </w:rPr>
            </w:pPr>
            <w:r w:rsidRPr="00DA3F07">
              <w:rPr>
                <w:rFonts w:ascii="Arial" w:hAnsi="Arial"/>
                <w:b/>
                <w:sz w:val="18"/>
                <w:szCs w:val="18"/>
              </w:rPr>
              <w:t>Prix de</w:t>
            </w:r>
            <w:r w:rsidR="002C41EE">
              <w:rPr>
                <w:rFonts w:ascii="Arial" w:hAnsi="Arial"/>
                <w:b/>
                <w:sz w:val="18"/>
                <w:szCs w:val="18"/>
              </w:rPr>
              <w:t xml:space="preserve"> la</w:t>
            </w:r>
            <w:r w:rsidRPr="00DA3F07">
              <w:rPr>
                <w:rFonts w:ascii="Arial" w:hAnsi="Arial"/>
                <w:b/>
                <w:sz w:val="18"/>
                <w:szCs w:val="18"/>
              </w:rPr>
              <w:t xml:space="preserve"> publication interne</w:t>
            </w:r>
          </w:p>
        </w:tc>
        <w:tc>
          <w:tcPr>
            <w:tcW w:w="2400" w:type="pct"/>
            <w:vMerge/>
            <w:vAlign w:val="center"/>
          </w:tcPr>
          <w:p w14:paraId="15F64847" w14:textId="5B2E863A" w:rsidR="00B1543F" w:rsidRPr="00DA3F07" w:rsidRDefault="00B1543F" w:rsidP="00CA11A5">
            <w:pPr>
              <w:suppressAutoHyphens/>
              <w:spacing w:after="120" w:line="276" w:lineRule="auto"/>
              <w:ind w:right="-148"/>
              <w:rPr>
                <w:rFonts w:ascii="Arial" w:hAnsi="Arial"/>
                <w:bCs/>
                <w:sz w:val="18"/>
                <w:szCs w:val="18"/>
              </w:rPr>
            </w:pPr>
          </w:p>
        </w:tc>
        <w:tc>
          <w:tcPr>
            <w:tcW w:w="1334" w:type="pct"/>
            <w:vMerge/>
          </w:tcPr>
          <w:p w14:paraId="243F81D1" w14:textId="77777777" w:rsidR="00B1543F" w:rsidRPr="00DA3F07" w:rsidRDefault="00B1543F" w:rsidP="00CA11A5">
            <w:pPr>
              <w:suppressAutoHyphens/>
              <w:spacing w:after="120" w:line="276" w:lineRule="auto"/>
              <w:ind w:right="-148"/>
              <w:rPr>
                <w:rFonts w:ascii="Arial" w:hAnsi="Arial"/>
                <w:bCs/>
                <w:sz w:val="18"/>
                <w:szCs w:val="18"/>
              </w:rPr>
            </w:pPr>
          </w:p>
        </w:tc>
      </w:tr>
      <w:tr w:rsidR="00B1543F" w:rsidRPr="00DA3F07" w14:paraId="311656B4" w14:textId="77777777" w:rsidTr="002C41EE">
        <w:tc>
          <w:tcPr>
            <w:tcW w:w="1266" w:type="pct"/>
            <w:vAlign w:val="center"/>
          </w:tcPr>
          <w:p w14:paraId="1F7A7B56" w14:textId="77777777" w:rsidR="00B1543F" w:rsidRPr="00DA3F07" w:rsidRDefault="00B1543F" w:rsidP="00673F83">
            <w:pPr>
              <w:suppressAutoHyphens/>
              <w:spacing w:after="120" w:line="276" w:lineRule="auto"/>
              <w:ind w:right="-148"/>
              <w:rPr>
                <w:rFonts w:ascii="Arial" w:hAnsi="Arial"/>
                <w:b/>
                <w:sz w:val="18"/>
                <w:szCs w:val="18"/>
              </w:rPr>
            </w:pPr>
            <w:r w:rsidRPr="00DA3F07">
              <w:rPr>
                <w:rFonts w:ascii="Arial" w:hAnsi="Arial"/>
                <w:b/>
                <w:sz w:val="18"/>
                <w:szCs w:val="18"/>
              </w:rPr>
              <w:t>Prix des petits poucets</w:t>
            </w:r>
          </w:p>
        </w:tc>
        <w:tc>
          <w:tcPr>
            <w:tcW w:w="2400" w:type="pct"/>
            <w:vMerge/>
            <w:vAlign w:val="center"/>
          </w:tcPr>
          <w:p w14:paraId="38DA46D8" w14:textId="6BAAAB13" w:rsidR="00B1543F" w:rsidRPr="00DA3F07" w:rsidRDefault="00B1543F" w:rsidP="00CA11A5">
            <w:pPr>
              <w:suppressAutoHyphens/>
              <w:spacing w:after="120" w:line="276" w:lineRule="auto"/>
              <w:ind w:right="-148"/>
              <w:rPr>
                <w:rFonts w:ascii="Arial" w:hAnsi="Arial"/>
                <w:bCs/>
                <w:sz w:val="18"/>
                <w:szCs w:val="18"/>
              </w:rPr>
            </w:pPr>
          </w:p>
        </w:tc>
        <w:tc>
          <w:tcPr>
            <w:tcW w:w="1334" w:type="pct"/>
            <w:vMerge/>
          </w:tcPr>
          <w:p w14:paraId="28DC9394" w14:textId="77777777" w:rsidR="00B1543F" w:rsidRPr="00DA3F07" w:rsidRDefault="00B1543F" w:rsidP="00CA11A5">
            <w:pPr>
              <w:suppressAutoHyphens/>
              <w:spacing w:after="120" w:line="276" w:lineRule="auto"/>
              <w:ind w:right="-148"/>
              <w:rPr>
                <w:rFonts w:ascii="Arial" w:hAnsi="Arial"/>
                <w:bCs/>
                <w:sz w:val="18"/>
                <w:szCs w:val="18"/>
              </w:rPr>
            </w:pPr>
          </w:p>
        </w:tc>
      </w:tr>
      <w:tr w:rsidR="00B1543F" w:rsidRPr="00DA3F07" w14:paraId="3482E6B4" w14:textId="77777777" w:rsidTr="002C41EE">
        <w:tc>
          <w:tcPr>
            <w:tcW w:w="1266" w:type="pct"/>
            <w:vAlign w:val="center"/>
          </w:tcPr>
          <w:p w14:paraId="23DD650A" w14:textId="3A034E7F" w:rsidR="00B1543F" w:rsidRPr="00DA3F07" w:rsidRDefault="00B1543F" w:rsidP="00673F83">
            <w:pPr>
              <w:suppressAutoHyphens/>
              <w:spacing w:after="120" w:line="276" w:lineRule="auto"/>
              <w:ind w:right="-148"/>
              <w:rPr>
                <w:rFonts w:ascii="Arial" w:hAnsi="Arial"/>
                <w:b/>
                <w:sz w:val="18"/>
                <w:szCs w:val="18"/>
              </w:rPr>
            </w:pPr>
            <w:r w:rsidRPr="00DA3F07">
              <w:rPr>
                <w:rFonts w:ascii="Arial" w:hAnsi="Arial"/>
                <w:b/>
                <w:sz w:val="18"/>
                <w:szCs w:val="18"/>
              </w:rPr>
              <w:t>Prix de la Une</w:t>
            </w:r>
          </w:p>
        </w:tc>
        <w:tc>
          <w:tcPr>
            <w:tcW w:w="2400" w:type="pct"/>
            <w:vAlign w:val="center"/>
          </w:tcPr>
          <w:p w14:paraId="7F79E860" w14:textId="0C03E1AD" w:rsidR="00B1543F" w:rsidRPr="00DA3F07" w:rsidRDefault="00B1543F" w:rsidP="00CA11A5">
            <w:pPr>
              <w:suppressAutoHyphens/>
              <w:spacing w:after="120" w:line="276" w:lineRule="auto"/>
              <w:ind w:right="-148"/>
              <w:rPr>
                <w:rFonts w:ascii="Arial" w:hAnsi="Arial"/>
                <w:bCs/>
                <w:sz w:val="18"/>
                <w:szCs w:val="18"/>
              </w:rPr>
            </w:pPr>
            <w:r w:rsidRPr="00DA3F07">
              <w:rPr>
                <w:rFonts w:ascii="Arial" w:hAnsi="Arial"/>
                <w:bCs/>
                <w:sz w:val="18"/>
                <w:szCs w:val="18"/>
              </w:rPr>
              <w:t>La Une de votre choix éditée entre janvier 202</w:t>
            </w:r>
            <w:r w:rsidR="00EE39F8">
              <w:rPr>
                <w:rFonts w:ascii="Arial" w:hAnsi="Arial"/>
                <w:bCs/>
                <w:sz w:val="18"/>
                <w:szCs w:val="18"/>
              </w:rPr>
              <w:t>2</w:t>
            </w:r>
            <w:r w:rsidRPr="00DA3F07">
              <w:rPr>
                <w:rFonts w:ascii="Arial" w:hAnsi="Arial"/>
                <w:bCs/>
                <w:sz w:val="18"/>
                <w:szCs w:val="18"/>
              </w:rPr>
              <w:t xml:space="preserve"> et </w:t>
            </w:r>
            <w:r w:rsidR="002C41EE">
              <w:rPr>
                <w:rFonts w:ascii="Arial" w:hAnsi="Arial"/>
                <w:bCs/>
                <w:sz w:val="18"/>
                <w:szCs w:val="18"/>
              </w:rPr>
              <w:t>janvier</w:t>
            </w:r>
            <w:r w:rsidRPr="00DA3F07">
              <w:rPr>
                <w:rFonts w:ascii="Arial" w:hAnsi="Arial"/>
                <w:bCs/>
                <w:sz w:val="18"/>
                <w:szCs w:val="18"/>
              </w:rPr>
              <w:t xml:space="preserve"> </w:t>
            </w:r>
            <w:r w:rsidR="00E476DE">
              <w:rPr>
                <w:rFonts w:ascii="Arial" w:hAnsi="Arial"/>
                <w:bCs/>
                <w:sz w:val="18"/>
                <w:szCs w:val="18"/>
              </w:rPr>
              <w:t>2023</w:t>
            </w:r>
          </w:p>
        </w:tc>
        <w:tc>
          <w:tcPr>
            <w:tcW w:w="1334" w:type="pct"/>
            <w:vMerge/>
          </w:tcPr>
          <w:p w14:paraId="02D4B07A" w14:textId="77777777" w:rsidR="00B1543F" w:rsidRPr="00DA3F07" w:rsidRDefault="00B1543F" w:rsidP="00CA11A5">
            <w:pPr>
              <w:suppressAutoHyphens/>
              <w:spacing w:after="120" w:line="276" w:lineRule="auto"/>
              <w:ind w:right="-148"/>
              <w:rPr>
                <w:rFonts w:ascii="Arial" w:hAnsi="Arial"/>
                <w:bCs/>
                <w:sz w:val="18"/>
                <w:szCs w:val="18"/>
              </w:rPr>
            </w:pPr>
          </w:p>
        </w:tc>
      </w:tr>
    </w:tbl>
    <w:p w14:paraId="41090B3C" w14:textId="6571519D" w:rsidR="00483889" w:rsidRDefault="00483889" w:rsidP="00483889">
      <w:pPr>
        <w:suppressAutoHyphens/>
        <w:spacing w:before="240" w:after="120"/>
        <w:ind w:right="-148"/>
        <w:jc w:val="both"/>
        <w:rPr>
          <w:rFonts w:ascii="Arial" w:hAnsi="Arial"/>
          <w:b/>
        </w:rPr>
      </w:pPr>
    </w:p>
    <w:p w14:paraId="23AF8BF2" w14:textId="77777777" w:rsidR="006218F2" w:rsidRPr="006218F2" w:rsidRDefault="006218F2" w:rsidP="006218F2">
      <w:pPr>
        <w:pStyle w:val="Paragraphedeliste"/>
        <w:numPr>
          <w:ilvl w:val="0"/>
          <w:numId w:val="1"/>
        </w:numPr>
        <w:suppressAutoHyphens/>
        <w:spacing w:before="240" w:after="120"/>
        <w:ind w:left="714" w:right="-148" w:hanging="357"/>
        <w:jc w:val="both"/>
        <w:rPr>
          <w:rFonts w:ascii="Arial" w:hAnsi="Arial"/>
          <w:b/>
          <w:lang w:val="fr-FR"/>
        </w:rPr>
      </w:pPr>
      <w:r w:rsidRPr="006218F2">
        <w:rPr>
          <w:rFonts w:ascii="Arial" w:hAnsi="Arial"/>
          <w:b/>
          <w:lang w:val="fr-FR"/>
        </w:rPr>
        <w:t>Peut-on concourir</w:t>
      </w:r>
      <w:r w:rsidRPr="006218F2">
        <w:rPr>
          <w:rFonts w:ascii="Arial" w:hAnsi="Arial"/>
          <w:b/>
          <w:color w:val="3ED622"/>
          <w:lang w:val="fr-FR"/>
        </w:rPr>
        <w:t xml:space="preserve"> </w:t>
      </w:r>
      <w:r w:rsidRPr="006218F2">
        <w:rPr>
          <w:rFonts w:ascii="Arial" w:hAnsi="Arial"/>
          <w:b/>
          <w:lang w:val="fr-FR"/>
        </w:rPr>
        <w:t xml:space="preserve">plusieurs fois ? </w:t>
      </w:r>
    </w:p>
    <w:p w14:paraId="3DF9E1C7" w14:textId="77777777" w:rsidR="00A35F60" w:rsidRDefault="006218F2" w:rsidP="006218F2">
      <w:pPr>
        <w:rPr>
          <w:rFonts w:ascii="Arial" w:hAnsi="Arial" w:cs="Arial"/>
          <w:sz w:val="20"/>
          <w:szCs w:val="20"/>
        </w:rPr>
      </w:pPr>
      <w:r w:rsidRPr="006218F2">
        <w:rPr>
          <w:rFonts w:ascii="Arial" w:hAnsi="Arial" w:cs="Arial"/>
          <w:sz w:val="20"/>
          <w:szCs w:val="20"/>
        </w:rPr>
        <w:t>Les candidats peuvent présenter une publication externe et une publication interne.</w:t>
      </w:r>
    </w:p>
    <w:p w14:paraId="3A4C6191" w14:textId="06EA2923" w:rsidR="00A35F60" w:rsidRDefault="00A35F60" w:rsidP="006218F2">
      <w:pPr>
        <w:rPr>
          <w:rFonts w:ascii="Arial" w:hAnsi="Arial" w:cs="Arial"/>
          <w:sz w:val="20"/>
          <w:szCs w:val="20"/>
        </w:rPr>
      </w:pPr>
      <w:r>
        <w:rPr>
          <w:rFonts w:ascii="Arial" w:hAnsi="Arial" w:cs="Arial"/>
          <w:sz w:val="20"/>
          <w:szCs w:val="20"/>
        </w:rPr>
        <w:t>La publication interne ne sera concernée que par la catégorie « publication interne</w:t>
      </w:r>
      <w:r w:rsidR="00A31F57">
        <w:rPr>
          <w:rFonts w:ascii="Arial" w:hAnsi="Arial" w:cs="Arial"/>
          <w:sz w:val="20"/>
          <w:szCs w:val="20"/>
        </w:rPr>
        <w:t> »</w:t>
      </w:r>
      <w:r>
        <w:rPr>
          <w:rFonts w:ascii="Arial" w:hAnsi="Arial" w:cs="Arial"/>
          <w:sz w:val="20"/>
          <w:szCs w:val="20"/>
        </w:rPr>
        <w:t>.</w:t>
      </w:r>
    </w:p>
    <w:p w14:paraId="20989989" w14:textId="1F47B074" w:rsidR="008056F9" w:rsidRDefault="00A35F60" w:rsidP="006218F2">
      <w:pPr>
        <w:rPr>
          <w:rFonts w:ascii="Arial" w:hAnsi="Arial" w:cs="Arial"/>
          <w:sz w:val="20"/>
          <w:szCs w:val="20"/>
        </w:rPr>
      </w:pPr>
      <w:r>
        <w:rPr>
          <w:rFonts w:ascii="Arial" w:hAnsi="Arial" w:cs="Arial"/>
          <w:sz w:val="20"/>
          <w:szCs w:val="20"/>
        </w:rPr>
        <w:t>La</w:t>
      </w:r>
      <w:r w:rsidR="006218F2" w:rsidRPr="006218F2">
        <w:rPr>
          <w:rFonts w:ascii="Arial" w:hAnsi="Arial" w:cs="Arial"/>
          <w:sz w:val="20"/>
          <w:szCs w:val="20"/>
        </w:rPr>
        <w:t xml:space="preserve"> publication </w:t>
      </w:r>
      <w:r>
        <w:rPr>
          <w:rFonts w:ascii="Arial" w:hAnsi="Arial" w:cs="Arial"/>
          <w:sz w:val="20"/>
          <w:szCs w:val="20"/>
        </w:rPr>
        <w:t xml:space="preserve">externe, quant à elle, peut candidater </w:t>
      </w:r>
      <w:r w:rsidR="006218F2" w:rsidRPr="006218F2">
        <w:rPr>
          <w:rFonts w:ascii="Arial" w:hAnsi="Arial" w:cs="Arial"/>
          <w:sz w:val="20"/>
          <w:szCs w:val="20"/>
        </w:rPr>
        <w:t>dans plusieurs catégories</w:t>
      </w:r>
      <w:r w:rsidR="00EF62A4">
        <w:rPr>
          <w:rFonts w:ascii="Arial" w:hAnsi="Arial" w:cs="Arial"/>
          <w:sz w:val="20"/>
          <w:szCs w:val="20"/>
        </w:rPr>
        <w:t>.</w:t>
      </w:r>
      <w:r w:rsidR="006218F2" w:rsidRPr="006218F2">
        <w:rPr>
          <w:rFonts w:ascii="Arial" w:hAnsi="Arial" w:cs="Arial"/>
          <w:sz w:val="20"/>
          <w:szCs w:val="20"/>
        </w:rPr>
        <w:t xml:space="preserve"> </w:t>
      </w:r>
      <w:r w:rsidR="00EF62A4">
        <w:rPr>
          <w:rFonts w:ascii="Arial" w:hAnsi="Arial" w:cs="Arial"/>
          <w:sz w:val="20"/>
          <w:szCs w:val="20"/>
        </w:rPr>
        <w:t>D</w:t>
      </w:r>
      <w:r w:rsidR="006218F2" w:rsidRPr="006218F2">
        <w:rPr>
          <w:rFonts w:ascii="Arial" w:hAnsi="Arial" w:cs="Arial"/>
          <w:sz w:val="20"/>
          <w:szCs w:val="20"/>
        </w:rPr>
        <w:t xml:space="preserve">ans ce cas, </w:t>
      </w:r>
      <w:r w:rsidR="006218F2" w:rsidRPr="006218F2">
        <w:rPr>
          <w:rFonts w:ascii="Arial" w:hAnsi="Arial" w:cs="Arial"/>
          <w:b/>
          <w:sz w:val="20"/>
          <w:szCs w:val="20"/>
        </w:rPr>
        <w:t xml:space="preserve">un dossier par catégorie doit être </w:t>
      </w:r>
      <w:r w:rsidR="00A44FA8" w:rsidRPr="006218F2">
        <w:rPr>
          <w:rFonts w:ascii="Arial" w:hAnsi="Arial" w:cs="Arial"/>
          <w:b/>
          <w:sz w:val="20"/>
          <w:szCs w:val="20"/>
        </w:rPr>
        <w:t>déposé</w:t>
      </w:r>
      <w:r w:rsidR="006218F2" w:rsidRPr="006218F2">
        <w:rPr>
          <w:rFonts w:ascii="Arial" w:hAnsi="Arial" w:cs="Arial"/>
          <w:sz w:val="20"/>
          <w:szCs w:val="20"/>
        </w:rPr>
        <w:t>.</w:t>
      </w:r>
    </w:p>
    <w:p w14:paraId="1946CF59" w14:textId="77777777" w:rsidR="006218F2" w:rsidRDefault="006218F2" w:rsidP="006218F2">
      <w:pPr>
        <w:rPr>
          <w:rFonts w:ascii="Arial" w:hAnsi="Arial" w:cs="Arial"/>
          <w:sz w:val="20"/>
          <w:szCs w:val="20"/>
        </w:rPr>
      </w:pPr>
    </w:p>
    <w:p w14:paraId="4C8D541C" w14:textId="77777777" w:rsidR="006218F2" w:rsidRDefault="006218F2" w:rsidP="006218F2">
      <w:pPr>
        <w:suppressAutoHyphens/>
        <w:spacing w:before="120" w:after="120"/>
        <w:ind w:right="-147"/>
        <w:jc w:val="both"/>
        <w:rPr>
          <w:rFonts w:ascii="Arial" w:hAnsi="Arial"/>
          <w:b/>
          <w:bCs/>
          <w:color w:val="D52D69"/>
          <w:sz w:val="20"/>
          <w:szCs w:val="20"/>
        </w:rPr>
      </w:pPr>
      <w:r w:rsidRPr="006218F2">
        <w:rPr>
          <w:rFonts w:ascii="Arial" w:hAnsi="Arial"/>
          <w:b/>
          <w:bCs/>
          <w:color w:val="D52D69"/>
          <w:sz w:val="20"/>
          <w:szCs w:val="20"/>
        </w:rPr>
        <w:t>Attention, tout dossier incomplet ou incorrectement renseigné ne sera pas retenu par le jury.</w:t>
      </w:r>
    </w:p>
    <w:p w14:paraId="64E09AA6" w14:textId="77777777" w:rsidR="006C3133" w:rsidRDefault="006C3133" w:rsidP="006218F2">
      <w:pPr>
        <w:suppressAutoHyphens/>
        <w:spacing w:before="120" w:after="120"/>
        <w:ind w:right="-147"/>
        <w:jc w:val="both"/>
        <w:rPr>
          <w:rFonts w:ascii="Arial" w:hAnsi="Arial"/>
          <w:b/>
          <w:bCs/>
          <w:color w:val="D52D69"/>
          <w:sz w:val="20"/>
          <w:szCs w:val="20"/>
        </w:rPr>
      </w:pPr>
    </w:p>
    <w:p w14:paraId="1799C266" w14:textId="76FBA35B" w:rsidR="00AD0BE1" w:rsidRPr="006218F2" w:rsidRDefault="00AD0BE1" w:rsidP="00AD0BE1">
      <w:pPr>
        <w:suppressAutoHyphens/>
        <w:spacing w:after="120"/>
        <w:ind w:right="-148"/>
        <w:jc w:val="both"/>
        <w:rPr>
          <w:rFonts w:ascii="Arial" w:hAnsi="Arial"/>
          <w:b/>
          <w:bCs/>
          <w:color w:val="D52D69"/>
        </w:rPr>
      </w:pPr>
      <w:r w:rsidRPr="006218F2">
        <w:rPr>
          <w:rFonts w:ascii="Arial" w:hAnsi="Arial"/>
          <w:b/>
          <w:bCs/>
          <w:color w:val="D52D69"/>
        </w:rPr>
        <w:t>FONCTIONNEMENT DU PRIX DE LA PRE</w:t>
      </w:r>
      <w:r w:rsidR="00376625" w:rsidRPr="006218F2">
        <w:rPr>
          <w:rFonts w:ascii="Arial" w:hAnsi="Arial"/>
          <w:b/>
          <w:bCs/>
          <w:color w:val="D52D69"/>
        </w:rPr>
        <w:t xml:space="preserve">SSE </w:t>
      </w:r>
      <w:r w:rsidR="00376625" w:rsidRPr="00376625">
        <w:rPr>
          <w:rFonts w:ascii="Arial" w:hAnsi="Arial"/>
          <w:b/>
          <w:bCs/>
          <w:color w:val="D52D69"/>
        </w:rPr>
        <w:t xml:space="preserve">ET DE L’INFORMATION </w:t>
      </w:r>
      <w:r w:rsidR="00376625" w:rsidRPr="006218F2">
        <w:rPr>
          <w:rFonts w:ascii="Arial" w:hAnsi="Arial"/>
          <w:b/>
          <w:bCs/>
          <w:color w:val="D52D69"/>
        </w:rPr>
        <w:t>TERRITORIALE</w:t>
      </w:r>
      <w:r w:rsidR="00376625">
        <w:rPr>
          <w:rFonts w:ascii="Arial" w:hAnsi="Arial"/>
          <w:b/>
          <w:bCs/>
          <w:color w:val="D52D69"/>
        </w:rPr>
        <w:t>S</w:t>
      </w:r>
    </w:p>
    <w:p w14:paraId="00C392B5" w14:textId="77777777" w:rsidR="00AD0BE1" w:rsidRPr="006218F2" w:rsidRDefault="00AD0BE1" w:rsidP="00AD0BE1">
      <w:pPr>
        <w:pStyle w:val="Paragraphedeliste"/>
        <w:numPr>
          <w:ilvl w:val="0"/>
          <w:numId w:val="1"/>
        </w:numPr>
        <w:suppressAutoHyphens/>
        <w:spacing w:before="240" w:after="120" w:line="276" w:lineRule="auto"/>
        <w:ind w:left="714" w:right="-148" w:hanging="357"/>
        <w:jc w:val="both"/>
        <w:rPr>
          <w:rFonts w:ascii="Arial" w:hAnsi="Arial"/>
          <w:b/>
        </w:rPr>
      </w:pPr>
      <w:proofErr w:type="spellStart"/>
      <w:r w:rsidRPr="006218F2">
        <w:rPr>
          <w:rFonts w:ascii="Arial" w:hAnsi="Arial"/>
          <w:b/>
        </w:rPr>
        <w:t>L’analyse</w:t>
      </w:r>
      <w:proofErr w:type="spellEnd"/>
      <w:r w:rsidRPr="006218F2">
        <w:rPr>
          <w:rFonts w:ascii="Arial" w:hAnsi="Arial"/>
          <w:b/>
        </w:rPr>
        <w:t xml:space="preserve"> des dossiers</w:t>
      </w:r>
    </w:p>
    <w:p w14:paraId="69DFE073" w14:textId="77777777" w:rsidR="00AD0BE1" w:rsidRPr="006218F2" w:rsidRDefault="00AD0BE1" w:rsidP="00AD0BE1">
      <w:pPr>
        <w:suppressAutoHyphens/>
        <w:spacing w:after="120" w:line="276" w:lineRule="auto"/>
        <w:ind w:right="-148"/>
        <w:jc w:val="both"/>
        <w:rPr>
          <w:rFonts w:ascii="Arial" w:hAnsi="Arial"/>
          <w:sz w:val="20"/>
          <w:szCs w:val="20"/>
        </w:rPr>
      </w:pPr>
      <w:r w:rsidRPr="006218F2">
        <w:rPr>
          <w:rFonts w:ascii="Arial" w:hAnsi="Arial"/>
          <w:sz w:val="20"/>
          <w:szCs w:val="20"/>
        </w:rPr>
        <w:t xml:space="preserve">L’analyse des dossiers se fait en plusieurs étapes. Ils sont soumis à des regards successifs et différents. Ils sont examinés au sein de catégories thématiques indépendamment de la taille et de la nature de l’organisme candidat. Les membres des jurys tiennent compte des disparités d’échelle et de moyens dans leurs délibérations. </w:t>
      </w:r>
    </w:p>
    <w:p w14:paraId="4CB28C8C" w14:textId="77777777" w:rsidR="00AD0BE1" w:rsidRPr="00262F64" w:rsidRDefault="00AD0BE1" w:rsidP="00AD0BE1">
      <w:pPr>
        <w:suppressAutoHyphens/>
        <w:spacing w:before="200" w:after="200" w:line="276" w:lineRule="auto"/>
        <w:ind w:right="-147"/>
        <w:jc w:val="both"/>
        <w:rPr>
          <w:rFonts w:ascii="Arial" w:hAnsi="Arial"/>
          <w:sz w:val="20"/>
          <w:szCs w:val="20"/>
          <w:u w:val="single"/>
        </w:rPr>
      </w:pPr>
      <w:r w:rsidRPr="00262F64">
        <w:rPr>
          <w:rFonts w:ascii="Arial" w:hAnsi="Arial"/>
          <w:sz w:val="20"/>
          <w:szCs w:val="20"/>
          <w:u w:val="single"/>
        </w:rPr>
        <w:t>Les jurys</w:t>
      </w:r>
    </w:p>
    <w:p w14:paraId="78C6A3F5" w14:textId="7158F34E" w:rsidR="00AD0BE1" w:rsidRPr="006218F2" w:rsidRDefault="00AD0BE1" w:rsidP="00AD0BE1">
      <w:pPr>
        <w:suppressAutoHyphens/>
        <w:spacing w:after="120" w:line="276" w:lineRule="auto"/>
        <w:ind w:right="-148"/>
        <w:jc w:val="both"/>
        <w:rPr>
          <w:rFonts w:ascii="Arial" w:hAnsi="Arial"/>
          <w:sz w:val="20"/>
          <w:szCs w:val="20"/>
        </w:rPr>
      </w:pPr>
      <w:r w:rsidRPr="006218F2">
        <w:rPr>
          <w:rFonts w:ascii="Arial" w:hAnsi="Arial"/>
          <w:bCs/>
          <w:color w:val="D52D69"/>
          <w:sz w:val="20"/>
          <w:szCs w:val="20"/>
        </w:rPr>
        <w:t>Le jury pro</w:t>
      </w:r>
      <w:r w:rsidRPr="006218F2">
        <w:rPr>
          <w:rFonts w:ascii="Arial" w:hAnsi="Arial"/>
          <w:sz w:val="20"/>
          <w:szCs w:val="20"/>
        </w:rPr>
        <w:t xml:space="preserve"> rassemble une vingtaine de professionnels de la communication publique, du journalisme territorial et du graphisme. Pendant une journée complète</w:t>
      </w:r>
      <w:r w:rsidR="008D5417">
        <w:rPr>
          <w:rFonts w:ascii="Arial" w:hAnsi="Arial"/>
          <w:sz w:val="20"/>
          <w:szCs w:val="20"/>
        </w:rPr>
        <w:t>,</w:t>
      </w:r>
      <w:r w:rsidRPr="006218F2">
        <w:rPr>
          <w:rFonts w:ascii="Arial" w:hAnsi="Arial"/>
          <w:sz w:val="20"/>
          <w:szCs w:val="20"/>
        </w:rPr>
        <w:t xml:space="preserve"> il étudie l’ensemble des dossiers qui lui sont présentés et distingue les “</w:t>
      </w:r>
      <w:r w:rsidR="008D5417">
        <w:rPr>
          <w:rFonts w:ascii="Arial" w:hAnsi="Arial"/>
          <w:sz w:val="20"/>
          <w:szCs w:val="20"/>
        </w:rPr>
        <w:t>nommés</w:t>
      </w:r>
      <w:r w:rsidRPr="006218F2">
        <w:rPr>
          <w:rFonts w:ascii="Arial" w:hAnsi="Arial"/>
          <w:sz w:val="20"/>
          <w:szCs w:val="20"/>
        </w:rPr>
        <w:t xml:space="preserve">”. Ce sont les publications de </w:t>
      </w:r>
      <w:r w:rsidR="008D5417" w:rsidRPr="006218F2">
        <w:rPr>
          <w:rFonts w:ascii="Arial" w:hAnsi="Arial"/>
          <w:sz w:val="20"/>
          <w:szCs w:val="20"/>
        </w:rPr>
        <w:t>coll</w:t>
      </w:r>
      <w:r w:rsidR="008D5417">
        <w:rPr>
          <w:rFonts w:ascii="Arial" w:hAnsi="Arial"/>
          <w:sz w:val="20"/>
          <w:szCs w:val="20"/>
        </w:rPr>
        <w:t>e</w:t>
      </w:r>
      <w:r w:rsidR="008D5417" w:rsidRPr="006218F2">
        <w:rPr>
          <w:rFonts w:ascii="Arial" w:hAnsi="Arial"/>
          <w:sz w:val="20"/>
          <w:szCs w:val="20"/>
        </w:rPr>
        <w:t>ctivités</w:t>
      </w:r>
      <w:r w:rsidRPr="006218F2">
        <w:rPr>
          <w:rFonts w:ascii="Arial" w:hAnsi="Arial"/>
          <w:sz w:val="20"/>
          <w:szCs w:val="20"/>
        </w:rPr>
        <w:t xml:space="preserve"> et institutions publiques les plus remarquables de l’année. La liste des </w:t>
      </w:r>
      <w:r w:rsidR="008D5417">
        <w:rPr>
          <w:rFonts w:ascii="Arial" w:hAnsi="Arial"/>
          <w:sz w:val="20"/>
          <w:szCs w:val="20"/>
        </w:rPr>
        <w:t>nommés</w:t>
      </w:r>
      <w:r w:rsidRPr="006218F2">
        <w:rPr>
          <w:rFonts w:ascii="Arial" w:hAnsi="Arial"/>
          <w:sz w:val="20"/>
          <w:szCs w:val="20"/>
        </w:rPr>
        <w:t xml:space="preserve"> est rendue publique à l’issue de ce premier jury. Seuls les </w:t>
      </w:r>
      <w:r w:rsidR="008D5417">
        <w:rPr>
          <w:rFonts w:ascii="Arial" w:hAnsi="Arial"/>
          <w:sz w:val="20"/>
          <w:szCs w:val="20"/>
        </w:rPr>
        <w:t>nommés</w:t>
      </w:r>
      <w:r w:rsidRPr="006218F2">
        <w:rPr>
          <w:rFonts w:ascii="Arial" w:hAnsi="Arial"/>
          <w:sz w:val="20"/>
          <w:szCs w:val="20"/>
        </w:rPr>
        <w:t xml:space="preserve"> restent en lice pour obtenir un prix.</w:t>
      </w:r>
    </w:p>
    <w:p w14:paraId="778CEAAE" w14:textId="0B96CD68" w:rsidR="00AD0BE1" w:rsidRPr="006218F2" w:rsidRDefault="00AD0BE1" w:rsidP="00AD0BE1">
      <w:pPr>
        <w:suppressAutoHyphens/>
        <w:spacing w:after="120" w:line="276" w:lineRule="auto"/>
        <w:ind w:right="-148"/>
        <w:jc w:val="both"/>
        <w:rPr>
          <w:rFonts w:ascii="Arial" w:hAnsi="Arial"/>
          <w:sz w:val="20"/>
          <w:szCs w:val="20"/>
        </w:rPr>
      </w:pPr>
      <w:r w:rsidRPr="006218F2">
        <w:rPr>
          <w:rFonts w:ascii="Arial" w:hAnsi="Arial"/>
          <w:bCs/>
          <w:color w:val="D52D69"/>
          <w:sz w:val="20"/>
          <w:szCs w:val="20"/>
        </w:rPr>
        <w:t>Le grand jury</w:t>
      </w:r>
      <w:r w:rsidRPr="006218F2">
        <w:rPr>
          <w:rFonts w:ascii="Arial" w:hAnsi="Arial"/>
          <w:sz w:val="20"/>
          <w:szCs w:val="20"/>
        </w:rPr>
        <w:t xml:space="preserve"> est composé de représentants du monde de la communication, du journalisme et des médias. Il est présidé par une personnalité choisie pour le regard particulier qu’elle porte sur les publications territoriales. Ce second jury établit le palmarès en décernant les prix de catégories et le</w:t>
      </w:r>
      <w:r>
        <w:rPr>
          <w:rFonts w:ascii="Arial" w:hAnsi="Arial"/>
          <w:sz w:val="20"/>
          <w:szCs w:val="20"/>
        </w:rPr>
        <w:t xml:space="preserve"> </w:t>
      </w:r>
      <w:r w:rsidR="00A61328">
        <w:rPr>
          <w:rFonts w:ascii="Arial" w:hAnsi="Arial"/>
          <w:sz w:val="20"/>
          <w:szCs w:val="20"/>
        </w:rPr>
        <w:t>Prix de la presse et de l’information territoriales</w:t>
      </w:r>
      <w:r w:rsidRPr="006218F2">
        <w:rPr>
          <w:rFonts w:ascii="Arial" w:hAnsi="Arial"/>
          <w:sz w:val="20"/>
          <w:szCs w:val="20"/>
        </w:rPr>
        <w:t xml:space="preserve"> de l’année parmi </w:t>
      </w:r>
      <w:r w:rsidR="008D5417" w:rsidRPr="006218F2">
        <w:rPr>
          <w:rFonts w:ascii="Arial" w:hAnsi="Arial"/>
          <w:sz w:val="20"/>
          <w:szCs w:val="20"/>
        </w:rPr>
        <w:t xml:space="preserve">les campagnes </w:t>
      </w:r>
      <w:r w:rsidR="008D5417">
        <w:rPr>
          <w:rFonts w:ascii="Arial" w:hAnsi="Arial"/>
          <w:sz w:val="20"/>
          <w:szCs w:val="20"/>
        </w:rPr>
        <w:t>nommées</w:t>
      </w:r>
      <w:r w:rsidRPr="006218F2">
        <w:rPr>
          <w:rFonts w:ascii="Arial" w:hAnsi="Arial"/>
          <w:sz w:val="20"/>
          <w:szCs w:val="20"/>
        </w:rPr>
        <w:t xml:space="preserve"> par le jury pro. </w:t>
      </w:r>
    </w:p>
    <w:p w14:paraId="74141F00" w14:textId="77777777" w:rsidR="00AD0BE1" w:rsidRPr="006218F2" w:rsidRDefault="00AD0BE1" w:rsidP="00AD0BE1">
      <w:pPr>
        <w:suppressAutoHyphens/>
        <w:spacing w:line="276" w:lineRule="auto"/>
        <w:ind w:right="-148"/>
        <w:jc w:val="both"/>
        <w:rPr>
          <w:rFonts w:ascii="Arial" w:hAnsi="Arial"/>
          <w:bCs/>
          <w:sz w:val="20"/>
          <w:szCs w:val="20"/>
        </w:rPr>
      </w:pPr>
      <w:r w:rsidRPr="006218F2">
        <w:rPr>
          <w:rFonts w:ascii="Arial" w:hAnsi="Arial"/>
          <w:bCs/>
          <w:color w:val="D52D69"/>
          <w:sz w:val="20"/>
          <w:szCs w:val="20"/>
        </w:rPr>
        <w:t>Le jury des étudiants</w:t>
      </w:r>
    </w:p>
    <w:p w14:paraId="42F644B3" w14:textId="552BACB4" w:rsidR="00AD0BE1" w:rsidRPr="006218F2" w:rsidRDefault="00AD0BE1" w:rsidP="00B07D22">
      <w:pPr>
        <w:rPr>
          <w:rFonts w:ascii="Arial" w:hAnsi="Arial"/>
          <w:sz w:val="20"/>
          <w:szCs w:val="20"/>
        </w:rPr>
      </w:pPr>
      <w:r w:rsidRPr="006218F2">
        <w:rPr>
          <w:rFonts w:ascii="Arial" w:hAnsi="Arial"/>
          <w:sz w:val="20"/>
          <w:szCs w:val="20"/>
        </w:rPr>
        <w:t>Une sélection</w:t>
      </w:r>
      <w:r>
        <w:rPr>
          <w:rFonts w:ascii="Arial" w:hAnsi="Arial"/>
          <w:sz w:val="20"/>
          <w:szCs w:val="20"/>
        </w:rPr>
        <w:t xml:space="preserve"> </w:t>
      </w:r>
      <w:r w:rsidRPr="006218F2">
        <w:rPr>
          <w:rFonts w:ascii="Arial" w:hAnsi="Arial"/>
          <w:sz w:val="20"/>
          <w:szCs w:val="20"/>
        </w:rPr>
        <w:t>de publications territoriales est soumise à l’analyse de la promotion 20</w:t>
      </w:r>
      <w:r w:rsidR="00026621">
        <w:rPr>
          <w:rFonts w:ascii="Arial" w:hAnsi="Arial"/>
          <w:sz w:val="20"/>
          <w:szCs w:val="20"/>
        </w:rPr>
        <w:t>2</w:t>
      </w:r>
      <w:r w:rsidR="00073A4C">
        <w:rPr>
          <w:rFonts w:ascii="Arial" w:hAnsi="Arial"/>
          <w:sz w:val="20"/>
          <w:szCs w:val="20"/>
        </w:rPr>
        <w:t>2</w:t>
      </w:r>
      <w:r w:rsidRPr="006218F2">
        <w:rPr>
          <w:rFonts w:ascii="Arial" w:hAnsi="Arial"/>
          <w:sz w:val="20"/>
          <w:szCs w:val="20"/>
        </w:rPr>
        <w:t>-</w:t>
      </w:r>
      <w:r w:rsidR="00E476DE">
        <w:rPr>
          <w:rFonts w:ascii="Arial" w:hAnsi="Arial"/>
          <w:sz w:val="20"/>
          <w:szCs w:val="20"/>
        </w:rPr>
        <w:t>2023</w:t>
      </w:r>
      <w:r w:rsidRPr="006218F2">
        <w:rPr>
          <w:rFonts w:ascii="Arial" w:hAnsi="Arial"/>
          <w:sz w:val="20"/>
          <w:szCs w:val="20"/>
        </w:rPr>
        <w:t xml:space="preserve"> de la </w:t>
      </w:r>
      <w:r w:rsidR="0024269F">
        <w:rPr>
          <w:rFonts w:ascii="Arial" w:hAnsi="Arial"/>
          <w:sz w:val="20"/>
          <w:szCs w:val="20"/>
        </w:rPr>
        <w:t>l</w:t>
      </w:r>
      <w:r w:rsidRPr="006218F2">
        <w:rPr>
          <w:rFonts w:ascii="Arial" w:hAnsi="Arial"/>
          <w:sz w:val="20"/>
          <w:szCs w:val="20"/>
        </w:rPr>
        <w:t xml:space="preserve">icence professionnelle « Communication éditoriale et digitale » </w:t>
      </w:r>
      <w:r w:rsidR="00B07D22" w:rsidRPr="00B07D22">
        <w:rPr>
          <w:rFonts w:ascii="Arial" w:hAnsi="Arial"/>
          <w:sz w:val="20"/>
          <w:szCs w:val="20"/>
        </w:rPr>
        <w:t>et de la licence information territoriale</w:t>
      </w:r>
      <w:r w:rsidR="00B07D22">
        <w:rPr>
          <w:rStyle w:val="apple-converted-space"/>
          <w:rFonts w:ascii="Verdana" w:hAnsi="Verdana"/>
          <w:color w:val="000000"/>
          <w:sz w:val="20"/>
          <w:szCs w:val="20"/>
        </w:rPr>
        <w:t xml:space="preserve"> </w:t>
      </w:r>
      <w:r w:rsidRPr="006218F2">
        <w:rPr>
          <w:rFonts w:ascii="Arial" w:hAnsi="Arial"/>
          <w:sz w:val="20"/>
          <w:szCs w:val="20"/>
        </w:rPr>
        <w:t>de l’Université Bordeaux Montaigne. L</w:t>
      </w:r>
      <w:r w:rsidR="00DF402D">
        <w:rPr>
          <w:rFonts w:ascii="Arial" w:hAnsi="Arial"/>
          <w:sz w:val="20"/>
          <w:szCs w:val="20"/>
        </w:rPr>
        <w:t>es</w:t>
      </w:r>
      <w:r w:rsidRPr="006218F2">
        <w:rPr>
          <w:rFonts w:ascii="Arial" w:hAnsi="Arial"/>
          <w:sz w:val="20"/>
          <w:szCs w:val="20"/>
        </w:rPr>
        <w:t xml:space="preserve"> promotion</w:t>
      </w:r>
      <w:r w:rsidR="00DF402D">
        <w:rPr>
          <w:rFonts w:ascii="Arial" w:hAnsi="Arial"/>
          <w:sz w:val="20"/>
          <w:szCs w:val="20"/>
        </w:rPr>
        <w:t>s</w:t>
      </w:r>
      <w:r w:rsidRPr="006218F2">
        <w:rPr>
          <w:rFonts w:ascii="Arial" w:hAnsi="Arial"/>
          <w:sz w:val="20"/>
          <w:szCs w:val="20"/>
        </w:rPr>
        <w:t xml:space="preserve"> décerne</w:t>
      </w:r>
      <w:r w:rsidR="00DF402D">
        <w:rPr>
          <w:rFonts w:ascii="Arial" w:hAnsi="Arial"/>
          <w:sz w:val="20"/>
          <w:szCs w:val="20"/>
        </w:rPr>
        <w:t>nt</w:t>
      </w:r>
      <w:r w:rsidRPr="006218F2">
        <w:rPr>
          <w:rFonts w:ascii="Arial" w:hAnsi="Arial"/>
          <w:sz w:val="20"/>
          <w:szCs w:val="20"/>
        </w:rPr>
        <w:t xml:space="preserve"> </w:t>
      </w:r>
      <w:r w:rsidR="00EF62A4">
        <w:rPr>
          <w:rFonts w:ascii="Arial" w:hAnsi="Arial"/>
          <w:sz w:val="20"/>
          <w:szCs w:val="20"/>
        </w:rPr>
        <w:t>le</w:t>
      </w:r>
      <w:r w:rsidRPr="006218F2">
        <w:rPr>
          <w:rFonts w:ascii="Arial" w:hAnsi="Arial"/>
          <w:sz w:val="20"/>
          <w:szCs w:val="20"/>
        </w:rPr>
        <w:t xml:space="preserve"> Prix des étudiants.</w:t>
      </w:r>
    </w:p>
    <w:p w14:paraId="7CB6710C" w14:textId="4244B38D" w:rsidR="00AD0BE1" w:rsidRDefault="00AD0BE1" w:rsidP="00AD0BE1">
      <w:pPr>
        <w:suppressAutoHyphens/>
        <w:spacing w:after="120" w:line="276" w:lineRule="auto"/>
        <w:ind w:right="-148"/>
        <w:jc w:val="both"/>
        <w:rPr>
          <w:rFonts w:ascii="Arial" w:hAnsi="Arial"/>
          <w:sz w:val="20"/>
          <w:szCs w:val="20"/>
        </w:rPr>
      </w:pPr>
      <w:r w:rsidRPr="006218F2">
        <w:rPr>
          <w:rFonts w:ascii="Arial" w:hAnsi="Arial"/>
          <w:sz w:val="20"/>
          <w:szCs w:val="20"/>
        </w:rPr>
        <w:t xml:space="preserve">Le </w:t>
      </w:r>
      <w:r w:rsidR="00BE2819" w:rsidRPr="00BE2819">
        <w:rPr>
          <w:rFonts w:ascii="Arial" w:hAnsi="Arial"/>
          <w:sz w:val="20"/>
          <w:szCs w:val="20"/>
        </w:rPr>
        <w:t>Prix de la presse et de l’information territoriales</w:t>
      </w:r>
      <w:r w:rsidRPr="006218F2">
        <w:rPr>
          <w:rFonts w:ascii="Arial" w:hAnsi="Arial"/>
          <w:sz w:val="20"/>
          <w:szCs w:val="20"/>
        </w:rPr>
        <w:t xml:space="preserve"> a été créé en 1998 à l’initiative de Didier Rigaud, maître de conférences à l’Université Bordeaux Montaigne, à destination de la formation des étudiants. C’est donc historiquement que le jury pro et le jury des étudiants se tiennent à Bordeaux.</w:t>
      </w:r>
    </w:p>
    <w:p w14:paraId="7E1BDA62" w14:textId="77777777" w:rsidR="00AD0BE1" w:rsidRPr="006218F2" w:rsidRDefault="00AD0BE1" w:rsidP="00AD0BE1">
      <w:pPr>
        <w:suppressAutoHyphens/>
        <w:spacing w:before="240" w:after="200" w:line="276" w:lineRule="auto"/>
        <w:ind w:right="-147"/>
        <w:jc w:val="both"/>
        <w:rPr>
          <w:rFonts w:ascii="Arial" w:hAnsi="Arial"/>
          <w:sz w:val="20"/>
          <w:szCs w:val="20"/>
          <w:u w:val="single"/>
        </w:rPr>
      </w:pPr>
      <w:r w:rsidRPr="006218F2">
        <w:rPr>
          <w:rFonts w:ascii="Arial" w:hAnsi="Arial"/>
          <w:sz w:val="20"/>
          <w:szCs w:val="20"/>
          <w:u w:val="single"/>
        </w:rPr>
        <w:t>Les critères d’évaluation</w:t>
      </w:r>
    </w:p>
    <w:p w14:paraId="0D95D9B7" w14:textId="3778EC88" w:rsidR="00AD0BE1" w:rsidRPr="006218F2" w:rsidRDefault="00AD0BE1" w:rsidP="00AD0BE1">
      <w:pPr>
        <w:suppressAutoHyphens/>
        <w:spacing w:after="120" w:line="276" w:lineRule="auto"/>
        <w:ind w:right="-148"/>
        <w:jc w:val="both"/>
        <w:rPr>
          <w:rFonts w:ascii="Arial" w:hAnsi="Arial"/>
          <w:sz w:val="20"/>
          <w:szCs w:val="20"/>
        </w:rPr>
      </w:pPr>
      <w:r w:rsidRPr="006218F2">
        <w:rPr>
          <w:rFonts w:ascii="Arial" w:hAnsi="Arial"/>
          <w:sz w:val="20"/>
          <w:szCs w:val="20"/>
        </w:rPr>
        <w:t xml:space="preserve">Le </w:t>
      </w:r>
      <w:r w:rsidR="00A61328">
        <w:rPr>
          <w:rFonts w:ascii="Arial" w:hAnsi="Arial"/>
          <w:sz w:val="20"/>
          <w:szCs w:val="20"/>
        </w:rPr>
        <w:t>Prix de la presse et de l’information territoriales</w:t>
      </w:r>
      <w:r w:rsidRPr="006218F2">
        <w:rPr>
          <w:rFonts w:ascii="Arial" w:hAnsi="Arial"/>
          <w:sz w:val="20"/>
          <w:szCs w:val="20"/>
        </w:rPr>
        <w:t xml:space="preserve"> s'attache au projet éditorial de la publication papier et à sa place dans l’écosystème d’information globale de la structure candidate. Chaque jury analyse les publications au regard des critères d'évaluation suivants :</w:t>
      </w:r>
    </w:p>
    <w:p w14:paraId="48CDFB8D" w14:textId="77777777" w:rsidR="00AD0BE1" w:rsidRPr="006218F2" w:rsidRDefault="00AD0BE1" w:rsidP="00AD0BE1">
      <w:pPr>
        <w:suppressAutoHyphens/>
        <w:spacing w:before="200" w:line="276" w:lineRule="auto"/>
        <w:ind w:right="-147" w:firstLine="709"/>
        <w:jc w:val="both"/>
        <w:rPr>
          <w:rFonts w:ascii="Arial" w:hAnsi="Arial"/>
          <w:sz w:val="20"/>
          <w:szCs w:val="20"/>
        </w:rPr>
      </w:pPr>
      <w:r w:rsidRPr="006218F2">
        <w:rPr>
          <w:rFonts w:ascii="Arial" w:hAnsi="Arial"/>
          <w:sz w:val="20"/>
          <w:szCs w:val="20"/>
        </w:rPr>
        <w:t>Le projet global et la ligne éditoriale</w:t>
      </w:r>
    </w:p>
    <w:p w14:paraId="2138214C" w14:textId="77777777" w:rsidR="00AD0BE1" w:rsidRPr="006218F2" w:rsidRDefault="00AD0BE1" w:rsidP="00AD0BE1">
      <w:pPr>
        <w:suppressAutoHyphens/>
        <w:spacing w:line="276" w:lineRule="auto"/>
        <w:ind w:right="-148" w:firstLine="709"/>
        <w:jc w:val="both"/>
        <w:rPr>
          <w:rFonts w:ascii="Arial" w:hAnsi="Arial"/>
          <w:sz w:val="20"/>
          <w:szCs w:val="20"/>
        </w:rPr>
      </w:pPr>
      <w:r w:rsidRPr="006218F2">
        <w:rPr>
          <w:rFonts w:ascii="Arial" w:hAnsi="Arial"/>
          <w:sz w:val="20"/>
          <w:szCs w:val="20"/>
        </w:rPr>
        <w:t>La diffusion et l’articulation de la publication avec son écosystème d’information</w:t>
      </w:r>
    </w:p>
    <w:p w14:paraId="0162289F" w14:textId="77777777" w:rsidR="00AD0BE1" w:rsidRPr="006218F2" w:rsidRDefault="00AD0BE1" w:rsidP="00AD0BE1">
      <w:pPr>
        <w:suppressAutoHyphens/>
        <w:spacing w:line="276" w:lineRule="auto"/>
        <w:ind w:right="-148" w:firstLine="709"/>
        <w:jc w:val="both"/>
        <w:rPr>
          <w:rFonts w:ascii="Arial" w:hAnsi="Arial"/>
          <w:sz w:val="20"/>
          <w:szCs w:val="20"/>
        </w:rPr>
      </w:pPr>
      <w:r w:rsidRPr="006218F2">
        <w:rPr>
          <w:rFonts w:ascii="Arial" w:hAnsi="Arial"/>
          <w:sz w:val="20"/>
          <w:szCs w:val="20"/>
        </w:rPr>
        <w:t>La maquette et le graphisme</w:t>
      </w:r>
    </w:p>
    <w:p w14:paraId="2DBCFE3B" w14:textId="77777777" w:rsidR="00AD0BE1" w:rsidRPr="006218F2" w:rsidRDefault="00AD0BE1" w:rsidP="00AD0BE1">
      <w:pPr>
        <w:suppressAutoHyphens/>
        <w:spacing w:line="276" w:lineRule="auto"/>
        <w:ind w:right="-148" w:firstLine="709"/>
        <w:jc w:val="both"/>
        <w:rPr>
          <w:rFonts w:ascii="Arial" w:hAnsi="Arial"/>
          <w:sz w:val="20"/>
          <w:szCs w:val="20"/>
        </w:rPr>
      </w:pPr>
      <w:r w:rsidRPr="006218F2">
        <w:rPr>
          <w:rFonts w:ascii="Arial" w:hAnsi="Arial"/>
          <w:sz w:val="20"/>
          <w:szCs w:val="20"/>
        </w:rPr>
        <w:t>Le contenu rédactionnel</w:t>
      </w:r>
    </w:p>
    <w:p w14:paraId="4671E631" w14:textId="77777777" w:rsidR="00AD0BE1" w:rsidRPr="006218F2" w:rsidRDefault="00AD0BE1" w:rsidP="00AD0BE1">
      <w:pPr>
        <w:suppressAutoHyphens/>
        <w:spacing w:line="276" w:lineRule="auto"/>
        <w:ind w:right="-148" w:firstLine="709"/>
        <w:jc w:val="both"/>
        <w:rPr>
          <w:rFonts w:ascii="Arial" w:hAnsi="Arial"/>
          <w:sz w:val="20"/>
          <w:szCs w:val="20"/>
        </w:rPr>
      </w:pPr>
      <w:r w:rsidRPr="006218F2">
        <w:rPr>
          <w:rFonts w:ascii="Arial" w:hAnsi="Arial"/>
          <w:sz w:val="20"/>
          <w:szCs w:val="20"/>
        </w:rPr>
        <w:t>Les critères de responsabilité environnementale</w:t>
      </w:r>
    </w:p>
    <w:p w14:paraId="1A98B318" w14:textId="4E822D43" w:rsidR="00AD0BE1" w:rsidRPr="006218F2" w:rsidRDefault="00AD0BE1" w:rsidP="00AD0BE1">
      <w:pPr>
        <w:pStyle w:val="Paragraphedeliste"/>
        <w:numPr>
          <w:ilvl w:val="0"/>
          <w:numId w:val="1"/>
        </w:numPr>
        <w:suppressAutoHyphens/>
        <w:spacing w:before="200" w:after="120" w:line="276" w:lineRule="auto"/>
        <w:ind w:left="714" w:right="-147" w:hanging="357"/>
        <w:jc w:val="both"/>
        <w:rPr>
          <w:rFonts w:ascii="Arial" w:hAnsi="Arial"/>
          <w:b/>
          <w:sz w:val="20"/>
          <w:szCs w:val="20"/>
          <w:lang w:val="fr-FR"/>
        </w:rPr>
      </w:pPr>
      <w:r w:rsidRPr="006218F2">
        <w:rPr>
          <w:rFonts w:ascii="Arial" w:hAnsi="Arial"/>
          <w:b/>
          <w:sz w:val="20"/>
          <w:szCs w:val="20"/>
          <w:lang w:val="fr-FR"/>
        </w:rPr>
        <w:t xml:space="preserve">Les catégories du </w:t>
      </w:r>
      <w:r w:rsidR="00A61328">
        <w:rPr>
          <w:rFonts w:ascii="Arial" w:hAnsi="Arial"/>
          <w:b/>
          <w:sz w:val="20"/>
          <w:szCs w:val="20"/>
          <w:lang w:val="fr-FR"/>
        </w:rPr>
        <w:t>Prix de la presse et de l’information territoriales</w:t>
      </w:r>
    </w:p>
    <w:p w14:paraId="6F1B4DDF" w14:textId="242AC5DF" w:rsidR="00AD0BE1" w:rsidRPr="006218F2" w:rsidRDefault="00AD0BE1" w:rsidP="00AD0BE1">
      <w:pPr>
        <w:suppressAutoHyphens/>
        <w:spacing w:after="120" w:line="276" w:lineRule="auto"/>
        <w:ind w:right="-148"/>
        <w:jc w:val="both"/>
        <w:rPr>
          <w:rFonts w:ascii="Arial" w:hAnsi="Arial"/>
          <w:sz w:val="20"/>
          <w:szCs w:val="20"/>
        </w:rPr>
      </w:pPr>
      <w:r w:rsidRPr="006218F2">
        <w:rPr>
          <w:rFonts w:ascii="Arial" w:hAnsi="Arial"/>
          <w:sz w:val="20"/>
          <w:szCs w:val="20"/>
        </w:rPr>
        <w:t xml:space="preserve">Le </w:t>
      </w:r>
      <w:r w:rsidR="00A61328">
        <w:rPr>
          <w:rFonts w:ascii="Arial" w:hAnsi="Arial"/>
          <w:sz w:val="20"/>
          <w:szCs w:val="20"/>
        </w:rPr>
        <w:t>Prix de la presse et de l’information territoriales</w:t>
      </w:r>
      <w:r w:rsidRPr="006218F2">
        <w:rPr>
          <w:rFonts w:ascii="Arial" w:hAnsi="Arial"/>
          <w:sz w:val="20"/>
          <w:szCs w:val="20"/>
        </w:rPr>
        <w:t xml:space="preserve"> est organisé en </w:t>
      </w:r>
      <w:r w:rsidR="00036605">
        <w:rPr>
          <w:rFonts w:ascii="Arial" w:hAnsi="Arial"/>
          <w:sz w:val="20"/>
          <w:szCs w:val="20"/>
        </w:rPr>
        <w:t>7</w:t>
      </w:r>
      <w:r w:rsidRPr="006218F2">
        <w:rPr>
          <w:rFonts w:ascii="Arial" w:hAnsi="Arial"/>
          <w:sz w:val="20"/>
          <w:szCs w:val="20"/>
        </w:rPr>
        <w:t xml:space="preserve"> catégories. Leur dénomination s’entend de manière large et permet à tout dossier de concourir au prix. </w:t>
      </w:r>
      <w:r w:rsidR="007356B4" w:rsidRPr="007356B4">
        <w:rPr>
          <w:rFonts w:ascii="Arial" w:hAnsi="Arial"/>
          <w:sz w:val="20"/>
          <w:szCs w:val="20"/>
        </w:rPr>
        <w:t>Les candidats déposent un dossier dans la catégorie de leur choix</w:t>
      </w:r>
      <w:r w:rsidR="006E7900">
        <w:rPr>
          <w:rFonts w:ascii="Arial" w:hAnsi="Arial"/>
          <w:sz w:val="20"/>
          <w:szCs w:val="20"/>
        </w:rPr>
        <w:t>.</w:t>
      </w:r>
      <w:r w:rsidR="007356B4" w:rsidRPr="007356B4">
        <w:rPr>
          <w:rFonts w:ascii="Arial" w:hAnsi="Arial"/>
          <w:sz w:val="20"/>
          <w:szCs w:val="20"/>
        </w:rPr>
        <w:t xml:space="preserve"> </w:t>
      </w:r>
      <w:r w:rsidR="006E7900">
        <w:rPr>
          <w:rFonts w:ascii="Arial" w:hAnsi="Arial"/>
          <w:sz w:val="20"/>
          <w:szCs w:val="20"/>
        </w:rPr>
        <w:lastRenderedPageBreak/>
        <w:t>C</w:t>
      </w:r>
      <w:r w:rsidR="007356B4" w:rsidRPr="007356B4">
        <w:rPr>
          <w:rFonts w:ascii="Arial" w:hAnsi="Arial"/>
          <w:sz w:val="20"/>
          <w:szCs w:val="20"/>
        </w:rPr>
        <w:t>ependant le jury pro se réserve le droit d'attribuer le dossier</w:t>
      </w:r>
      <w:r w:rsidR="007356B4">
        <w:rPr>
          <w:rFonts w:ascii="Arial" w:hAnsi="Arial"/>
          <w:sz w:val="20"/>
          <w:szCs w:val="20"/>
        </w:rPr>
        <w:t xml:space="preserve"> </w:t>
      </w:r>
      <w:r w:rsidR="007356B4" w:rsidRPr="007356B4">
        <w:rPr>
          <w:rFonts w:ascii="Arial" w:hAnsi="Arial"/>
          <w:sz w:val="20"/>
          <w:szCs w:val="20"/>
        </w:rPr>
        <w:t>à une autre catégorie s'il le juge pertinent</w:t>
      </w:r>
      <w:r w:rsidRPr="006218F2">
        <w:rPr>
          <w:rFonts w:ascii="Arial" w:hAnsi="Arial"/>
          <w:sz w:val="20"/>
          <w:szCs w:val="20"/>
        </w:rPr>
        <w:t>.  Les catégories sont les suivantes :</w:t>
      </w:r>
    </w:p>
    <w:p w14:paraId="05876006" w14:textId="77777777" w:rsidR="00AD0BE1" w:rsidRPr="006218F2" w:rsidRDefault="00AD0BE1" w:rsidP="00AD0BE1">
      <w:pPr>
        <w:suppressAutoHyphens/>
        <w:spacing w:before="200" w:after="80" w:line="276" w:lineRule="auto"/>
        <w:ind w:right="-147"/>
        <w:jc w:val="both"/>
        <w:rPr>
          <w:rFonts w:ascii="Arial" w:hAnsi="Arial"/>
          <w:b/>
          <w:sz w:val="20"/>
          <w:szCs w:val="20"/>
        </w:rPr>
      </w:pPr>
      <w:r w:rsidRPr="006218F2">
        <w:rPr>
          <w:rFonts w:ascii="Arial" w:hAnsi="Arial"/>
          <w:b/>
          <w:sz w:val="20"/>
          <w:szCs w:val="20"/>
        </w:rPr>
        <w:t>Prix du projet éditorial</w:t>
      </w:r>
    </w:p>
    <w:p w14:paraId="56F45770" w14:textId="16AE346F" w:rsidR="00C626C4" w:rsidRPr="008D6ACA" w:rsidRDefault="00AD0BE1" w:rsidP="008D6ACA">
      <w:pPr>
        <w:suppressAutoHyphens/>
        <w:spacing w:after="120" w:line="276" w:lineRule="auto"/>
        <w:ind w:right="-148"/>
        <w:jc w:val="both"/>
        <w:rPr>
          <w:rFonts w:ascii="Arial" w:hAnsi="Arial"/>
          <w:sz w:val="20"/>
          <w:szCs w:val="20"/>
        </w:rPr>
      </w:pPr>
      <w:r w:rsidRPr="006218F2">
        <w:rPr>
          <w:rFonts w:ascii="Arial" w:hAnsi="Arial"/>
          <w:sz w:val="20"/>
          <w:szCs w:val="20"/>
        </w:rPr>
        <w:t xml:space="preserve">Il récompense une </w:t>
      </w:r>
      <w:r>
        <w:rPr>
          <w:rFonts w:ascii="Arial" w:hAnsi="Arial"/>
          <w:sz w:val="20"/>
          <w:szCs w:val="20"/>
        </w:rPr>
        <w:t>collectivité pour sa ligne éditoriale au regard</w:t>
      </w:r>
      <w:r w:rsidRPr="006218F2">
        <w:rPr>
          <w:rFonts w:ascii="Arial" w:hAnsi="Arial"/>
          <w:sz w:val="20"/>
          <w:szCs w:val="20"/>
        </w:rPr>
        <w:t xml:space="preserve"> </w:t>
      </w:r>
      <w:r>
        <w:rPr>
          <w:rFonts w:ascii="Arial" w:hAnsi="Arial"/>
          <w:sz w:val="20"/>
          <w:szCs w:val="20"/>
        </w:rPr>
        <w:t>des objectifs de départ, de l’organisation des contenus, de leur adaptation au public cible et de l’articulation entre les différents médias.</w:t>
      </w:r>
    </w:p>
    <w:p w14:paraId="5AC38D0D" w14:textId="414055FA" w:rsidR="00AD0BE1" w:rsidRDefault="00AD0BE1" w:rsidP="00AD0BE1">
      <w:pPr>
        <w:suppressAutoHyphens/>
        <w:spacing w:before="200" w:after="80" w:line="276" w:lineRule="auto"/>
        <w:ind w:right="-147"/>
        <w:jc w:val="both"/>
        <w:rPr>
          <w:rFonts w:ascii="Arial" w:hAnsi="Arial"/>
          <w:b/>
          <w:sz w:val="20"/>
          <w:szCs w:val="20"/>
        </w:rPr>
      </w:pPr>
      <w:r w:rsidRPr="006218F2">
        <w:rPr>
          <w:rFonts w:ascii="Arial" w:hAnsi="Arial"/>
          <w:b/>
          <w:sz w:val="20"/>
          <w:szCs w:val="20"/>
        </w:rPr>
        <w:t xml:space="preserve">Prix </w:t>
      </w:r>
      <w:r>
        <w:rPr>
          <w:rFonts w:ascii="Arial" w:hAnsi="Arial"/>
          <w:b/>
          <w:sz w:val="20"/>
          <w:szCs w:val="20"/>
        </w:rPr>
        <w:t>de la plume d’or</w:t>
      </w:r>
    </w:p>
    <w:p w14:paraId="392B396E" w14:textId="0AA9BDA6" w:rsidR="00667025" w:rsidRPr="006218F2" w:rsidRDefault="00667025" w:rsidP="00AD0BE1">
      <w:pPr>
        <w:suppressAutoHyphens/>
        <w:spacing w:before="200" w:after="80" w:line="276" w:lineRule="auto"/>
        <w:ind w:right="-147"/>
        <w:jc w:val="both"/>
        <w:rPr>
          <w:rFonts w:ascii="Arial" w:hAnsi="Arial"/>
          <w:b/>
          <w:sz w:val="20"/>
          <w:szCs w:val="20"/>
        </w:rPr>
      </w:pPr>
      <w:r>
        <w:rPr>
          <w:rFonts w:asciiTheme="minorHAnsi" w:hAnsiTheme="minorHAnsi" w:cstheme="minorHAnsi"/>
          <w:spacing w:val="-8"/>
        </w:rPr>
        <w:t>Ce prix</w:t>
      </w:r>
      <w:r w:rsidRPr="00A56DA0">
        <w:rPr>
          <w:rFonts w:asciiTheme="minorHAnsi" w:hAnsiTheme="minorHAnsi" w:cstheme="minorHAnsi"/>
          <w:spacing w:val="-8"/>
        </w:rPr>
        <w:t xml:space="preserve"> récompense </w:t>
      </w:r>
      <w:r>
        <w:rPr>
          <w:rFonts w:asciiTheme="minorHAnsi" w:hAnsiTheme="minorHAnsi" w:cstheme="minorHAnsi"/>
          <w:w w:val="90"/>
        </w:rPr>
        <w:t xml:space="preserve">le meilleur </w:t>
      </w:r>
      <w:r w:rsidRPr="00667025">
        <w:rPr>
          <w:rFonts w:asciiTheme="minorHAnsi" w:hAnsiTheme="minorHAnsi" w:cstheme="minorHAnsi"/>
          <w:b/>
          <w:bCs/>
          <w:w w:val="90"/>
        </w:rPr>
        <w:t>portrait</w:t>
      </w:r>
      <w:r>
        <w:rPr>
          <w:rFonts w:asciiTheme="minorHAnsi" w:hAnsiTheme="minorHAnsi" w:cstheme="minorHAnsi"/>
          <w:w w:val="90"/>
        </w:rPr>
        <w:t>, r</w:t>
      </w:r>
      <w:r w:rsidRPr="00A56DA0">
        <w:rPr>
          <w:rFonts w:asciiTheme="minorHAnsi" w:hAnsiTheme="minorHAnsi" w:cstheme="minorHAnsi"/>
          <w:w w:val="90"/>
        </w:rPr>
        <w:t xml:space="preserve">emarquable </w:t>
      </w:r>
      <w:r w:rsidR="00C84765">
        <w:rPr>
          <w:rFonts w:asciiTheme="minorHAnsi" w:hAnsiTheme="minorHAnsi" w:cstheme="minorHAnsi"/>
          <w:w w:val="90"/>
        </w:rPr>
        <w:t xml:space="preserve">par </w:t>
      </w:r>
      <w:r>
        <w:rPr>
          <w:rFonts w:asciiTheme="minorHAnsi" w:hAnsiTheme="minorHAnsi" w:cstheme="minorHAnsi"/>
          <w:w w:val="90"/>
        </w:rPr>
        <w:t>sa rédaction</w:t>
      </w:r>
      <w:r w:rsidRPr="00A56DA0">
        <w:rPr>
          <w:rFonts w:asciiTheme="minorHAnsi" w:hAnsiTheme="minorHAnsi" w:cstheme="minorHAnsi"/>
          <w:spacing w:val="-2"/>
        </w:rPr>
        <w:t>.</w:t>
      </w:r>
    </w:p>
    <w:p w14:paraId="687B745C" w14:textId="4A5F2A2B" w:rsidR="00026621" w:rsidRPr="00026621" w:rsidRDefault="00026621" w:rsidP="00026621">
      <w:pPr>
        <w:suppressAutoHyphens/>
        <w:spacing w:before="200" w:after="80" w:line="276" w:lineRule="auto"/>
        <w:ind w:right="-147"/>
        <w:jc w:val="both"/>
        <w:rPr>
          <w:rFonts w:ascii="Arial" w:hAnsi="Arial"/>
          <w:b/>
          <w:sz w:val="20"/>
          <w:szCs w:val="20"/>
        </w:rPr>
      </w:pPr>
      <w:r w:rsidRPr="006218F2">
        <w:rPr>
          <w:rFonts w:ascii="Arial" w:hAnsi="Arial"/>
          <w:b/>
          <w:sz w:val="20"/>
          <w:szCs w:val="20"/>
        </w:rPr>
        <w:t xml:space="preserve">Prix </w:t>
      </w:r>
      <w:r>
        <w:rPr>
          <w:rFonts w:ascii="Arial" w:hAnsi="Arial"/>
          <w:b/>
          <w:sz w:val="20"/>
          <w:szCs w:val="20"/>
        </w:rPr>
        <w:t>de l’iconographie</w:t>
      </w:r>
    </w:p>
    <w:p w14:paraId="2DF05488" w14:textId="4CFEDD45" w:rsidR="00555F13" w:rsidRDefault="00026621" w:rsidP="00AD0BE1">
      <w:pPr>
        <w:suppressAutoHyphens/>
        <w:spacing w:after="120" w:line="276" w:lineRule="auto"/>
        <w:ind w:right="-148"/>
        <w:jc w:val="both"/>
        <w:rPr>
          <w:rFonts w:ascii="Arial" w:hAnsi="Arial"/>
          <w:b/>
          <w:sz w:val="20"/>
          <w:szCs w:val="20"/>
        </w:rPr>
      </w:pPr>
      <w:r w:rsidRPr="00026621">
        <w:rPr>
          <w:rFonts w:ascii="Arial" w:hAnsi="Arial"/>
          <w:sz w:val="20"/>
          <w:szCs w:val="20"/>
        </w:rPr>
        <w:t>Ce prix récompense la qualité globale du traitement de l'image (photo, dessin, infographie) au sein du magazine. L'iconographie doit être au service de votre propose et faire sens avec le contenu.</w:t>
      </w:r>
    </w:p>
    <w:p w14:paraId="77E7BBF2" w14:textId="77777777" w:rsidR="00AD0BE1" w:rsidRPr="00A44FA8" w:rsidRDefault="00AD0BE1" w:rsidP="00AD0BE1">
      <w:pPr>
        <w:suppressAutoHyphens/>
        <w:spacing w:after="120" w:line="276" w:lineRule="auto"/>
        <w:ind w:right="-148"/>
        <w:jc w:val="both"/>
        <w:rPr>
          <w:rFonts w:ascii="Arial" w:hAnsi="Arial"/>
          <w:sz w:val="20"/>
          <w:szCs w:val="20"/>
        </w:rPr>
      </w:pPr>
      <w:r w:rsidRPr="006218F2">
        <w:rPr>
          <w:rFonts w:ascii="Arial" w:hAnsi="Arial"/>
          <w:b/>
          <w:sz w:val="20"/>
          <w:szCs w:val="20"/>
        </w:rPr>
        <w:t>Prix de la conception graphique</w:t>
      </w:r>
    </w:p>
    <w:p w14:paraId="10222B41" w14:textId="77777777" w:rsidR="00AD0BE1" w:rsidRPr="006218F2" w:rsidRDefault="00AD0BE1" w:rsidP="00AD0BE1">
      <w:pPr>
        <w:suppressAutoHyphens/>
        <w:spacing w:after="120" w:line="276" w:lineRule="auto"/>
        <w:ind w:right="-148"/>
        <w:jc w:val="both"/>
        <w:rPr>
          <w:rFonts w:ascii="Arial" w:hAnsi="Arial"/>
          <w:sz w:val="20"/>
          <w:szCs w:val="20"/>
        </w:rPr>
      </w:pPr>
      <w:r w:rsidRPr="006218F2">
        <w:rPr>
          <w:rFonts w:ascii="Arial" w:hAnsi="Arial"/>
          <w:sz w:val="20"/>
          <w:szCs w:val="20"/>
        </w:rPr>
        <w:t>Il récompense une publication pour l’efficacité de sa maquette et de son exécution, pour ses parti</w:t>
      </w:r>
      <w:r>
        <w:rPr>
          <w:rFonts w:ascii="Arial" w:hAnsi="Arial"/>
          <w:sz w:val="20"/>
          <w:szCs w:val="20"/>
        </w:rPr>
        <w:t>s</w:t>
      </w:r>
      <w:r w:rsidRPr="006218F2">
        <w:rPr>
          <w:rFonts w:ascii="Arial" w:hAnsi="Arial"/>
          <w:sz w:val="20"/>
          <w:szCs w:val="20"/>
        </w:rPr>
        <w:t xml:space="preserve">-pris graphiques et pour la qualité de son iconographie. </w:t>
      </w:r>
    </w:p>
    <w:p w14:paraId="09E2054E" w14:textId="77777777" w:rsidR="00AD0BE1" w:rsidRPr="006218F2" w:rsidRDefault="00AD0BE1" w:rsidP="00AD0BE1">
      <w:pPr>
        <w:suppressAutoHyphens/>
        <w:spacing w:before="240" w:after="80" w:line="276" w:lineRule="auto"/>
        <w:ind w:right="-147"/>
        <w:jc w:val="both"/>
        <w:rPr>
          <w:rFonts w:ascii="Arial" w:hAnsi="Arial"/>
          <w:b/>
          <w:sz w:val="20"/>
          <w:szCs w:val="20"/>
        </w:rPr>
      </w:pPr>
      <w:r w:rsidRPr="006218F2">
        <w:rPr>
          <w:rFonts w:ascii="Arial" w:hAnsi="Arial"/>
          <w:b/>
          <w:sz w:val="20"/>
          <w:szCs w:val="20"/>
        </w:rPr>
        <w:t>Prix de la Une</w:t>
      </w:r>
    </w:p>
    <w:p w14:paraId="3EF226A7" w14:textId="391E8A41" w:rsidR="00AD0BE1" w:rsidRPr="006218F2" w:rsidRDefault="00087C13" w:rsidP="00AD0BE1">
      <w:pPr>
        <w:suppressAutoHyphens/>
        <w:spacing w:after="200" w:line="276" w:lineRule="auto"/>
        <w:ind w:right="-147"/>
        <w:jc w:val="both"/>
        <w:rPr>
          <w:rFonts w:ascii="Arial" w:hAnsi="Arial"/>
          <w:sz w:val="20"/>
          <w:szCs w:val="20"/>
        </w:rPr>
      </w:pPr>
      <w:r w:rsidRPr="00087C13">
        <w:rPr>
          <w:rFonts w:ascii="Arial" w:hAnsi="Arial"/>
          <w:sz w:val="20"/>
          <w:szCs w:val="20"/>
        </w:rPr>
        <w:t xml:space="preserve">Il récompense la Une d’un numéro avant tout pour son efficacité. La </w:t>
      </w:r>
      <w:proofErr w:type="gramStart"/>
      <w:r w:rsidRPr="00087C13">
        <w:rPr>
          <w:rFonts w:ascii="Arial" w:hAnsi="Arial"/>
          <w:sz w:val="20"/>
          <w:szCs w:val="20"/>
        </w:rPr>
        <w:t>Une doit</w:t>
      </w:r>
      <w:proofErr w:type="gramEnd"/>
      <w:r w:rsidRPr="00087C13">
        <w:rPr>
          <w:rFonts w:ascii="Arial" w:hAnsi="Arial"/>
          <w:sz w:val="20"/>
          <w:szCs w:val="20"/>
        </w:rPr>
        <w:t xml:space="preserve"> attirer le regard et donner envie d'ouvrir le magazine. Son impact graphique et textuel doit répondre à une cohérence globale et pas seulement esthétique.</w:t>
      </w:r>
    </w:p>
    <w:p w14:paraId="6AC199AD" w14:textId="27C93C2E" w:rsidR="00AD0BE1" w:rsidRPr="006218F2" w:rsidRDefault="00AD0BE1" w:rsidP="00AD0BE1">
      <w:pPr>
        <w:suppressAutoHyphens/>
        <w:spacing w:before="120" w:after="120" w:line="276" w:lineRule="auto"/>
        <w:ind w:right="-147"/>
        <w:jc w:val="both"/>
        <w:rPr>
          <w:rFonts w:ascii="Arial" w:hAnsi="Arial"/>
          <w:b/>
          <w:sz w:val="20"/>
          <w:szCs w:val="20"/>
        </w:rPr>
      </w:pPr>
      <w:r w:rsidRPr="006218F2">
        <w:rPr>
          <w:rFonts w:ascii="Arial" w:hAnsi="Arial"/>
          <w:b/>
          <w:sz w:val="20"/>
          <w:szCs w:val="20"/>
        </w:rPr>
        <w:t>Prix de</w:t>
      </w:r>
      <w:r w:rsidR="001A2C33">
        <w:rPr>
          <w:rFonts w:ascii="Arial" w:hAnsi="Arial"/>
          <w:b/>
          <w:sz w:val="20"/>
          <w:szCs w:val="20"/>
        </w:rPr>
        <w:t xml:space="preserve"> la</w:t>
      </w:r>
      <w:r w:rsidRPr="006218F2">
        <w:rPr>
          <w:rFonts w:ascii="Arial" w:hAnsi="Arial"/>
          <w:b/>
          <w:sz w:val="20"/>
          <w:szCs w:val="20"/>
        </w:rPr>
        <w:t xml:space="preserve"> publication interne</w:t>
      </w:r>
    </w:p>
    <w:p w14:paraId="203166DA" w14:textId="77777777" w:rsidR="00AD0BE1" w:rsidRPr="006218F2" w:rsidRDefault="00AD0BE1" w:rsidP="00AD0BE1">
      <w:pPr>
        <w:suppressAutoHyphens/>
        <w:spacing w:after="120" w:line="276" w:lineRule="auto"/>
        <w:ind w:right="-147"/>
        <w:jc w:val="both"/>
        <w:rPr>
          <w:rFonts w:ascii="Arial" w:hAnsi="Arial"/>
          <w:sz w:val="20"/>
          <w:szCs w:val="20"/>
        </w:rPr>
      </w:pPr>
      <w:r w:rsidRPr="006218F2">
        <w:rPr>
          <w:rFonts w:ascii="Arial" w:hAnsi="Arial"/>
          <w:sz w:val="20"/>
          <w:szCs w:val="20"/>
        </w:rPr>
        <w:t xml:space="preserve">Il récompense une publication interne périodique destinée aux personnels de la collectivité territoriale ou de l’institution publique. </w:t>
      </w:r>
    </w:p>
    <w:p w14:paraId="22438D58" w14:textId="77777777" w:rsidR="00AD0BE1" w:rsidRPr="006218F2" w:rsidRDefault="00AD0BE1" w:rsidP="00AD0BE1">
      <w:pPr>
        <w:suppressAutoHyphens/>
        <w:spacing w:before="240" w:after="120" w:line="276" w:lineRule="auto"/>
        <w:ind w:right="-148"/>
        <w:jc w:val="both"/>
        <w:rPr>
          <w:rFonts w:ascii="Arial" w:hAnsi="Arial"/>
          <w:b/>
          <w:sz w:val="20"/>
          <w:szCs w:val="20"/>
        </w:rPr>
      </w:pPr>
      <w:r w:rsidRPr="006218F2">
        <w:rPr>
          <w:rFonts w:ascii="Arial" w:hAnsi="Arial"/>
          <w:b/>
          <w:sz w:val="20"/>
          <w:szCs w:val="20"/>
        </w:rPr>
        <w:t>Prix des petits poucets</w:t>
      </w:r>
    </w:p>
    <w:p w14:paraId="14921BC6" w14:textId="1ED39584" w:rsidR="00AD0BE1" w:rsidRPr="006218F2" w:rsidRDefault="00AD0BE1" w:rsidP="00AD0BE1">
      <w:pPr>
        <w:suppressAutoHyphens/>
        <w:spacing w:after="120" w:line="276" w:lineRule="auto"/>
        <w:ind w:right="-148"/>
        <w:jc w:val="both"/>
        <w:rPr>
          <w:rFonts w:ascii="Arial" w:hAnsi="Arial"/>
          <w:sz w:val="20"/>
          <w:szCs w:val="20"/>
        </w:rPr>
      </w:pPr>
      <w:r w:rsidRPr="006218F2">
        <w:rPr>
          <w:rFonts w:ascii="Arial" w:hAnsi="Arial"/>
          <w:sz w:val="20"/>
          <w:szCs w:val="20"/>
        </w:rPr>
        <w:t xml:space="preserve">Ce prix est destiné aux communes de moins de </w:t>
      </w:r>
      <w:r w:rsidR="00FC4411">
        <w:rPr>
          <w:rFonts w:ascii="Arial" w:hAnsi="Arial"/>
          <w:sz w:val="20"/>
          <w:szCs w:val="20"/>
        </w:rPr>
        <w:t>10</w:t>
      </w:r>
      <w:r w:rsidRPr="006218F2">
        <w:rPr>
          <w:rFonts w:ascii="Arial" w:hAnsi="Arial"/>
          <w:sz w:val="20"/>
          <w:szCs w:val="20"/>
        </w:rPr>
        <w:t xml:space="preserve"> 000 habitants publiant périodiquement une publication. </w:t>
      </w:r>
    </w:p>
    <w:p w14:paraId="44403440" w14:textId="77777777" w:rsidR="00AD0BE1" w:rsidRPr="006218F2" w:rsidRDefault="00AD0BE1" w:rsidP="00AD0BE1">
      <w:pPr>
        <w:suppressAutoHyphens/>
        <w:spacing w:before="240" w:after="120" w:line="276" w:lineRule="auto"/>
        <w:ind w:right="-148"/>
        <w:jc w:val="both"/>
        <w:rPr>
          <w:rFonts w:ascii="Arial" w:hAnsi="Arial"/>
          <w:b/>
          <w:sz w:val="20"/>
          <w:szCs w:val="20"/>
        </w:rPr>
      </w:pPr>
      <w:r w:rsidRPr="006218F2">
        <w:rPr>
          <w:rFonts w:ascii="Arial" w:hAnsi="Arial"/>
          <w:b/>
          <w:sz w:val="20"/>
          <w:szCs w:val="20"/>
        </w:rPr>
        <w:t>Prix des étudiants – IUT Bordeaux Montaigne</w:t>
      </w:r>
    </w:p>
    <w:p w14:paraId="6E21535D" w14:textId="77777777" w:rsidR="00AD0BE1" w:rsidRPr="006218F2" w:rsidRDefault="00AD0BE1" w:rsidP="00AD0BE1">
      <w:pPr>
        <w:suppressAutoHyphens/>
        <w:spacing w:after="240" w:line="276" w:lineRule="auto"/>
        <w:ind w:right="-147"/>
        <w:jc w:val="both"/>
        <w:rPr>
          <w:rFonts w:ascii="Arial" w:hAnsi="Arial"/>
          <w:sz w:val="20"/>
          <w:szCs w:val="20"/>
        </w:rPr>
      </w:pPr>
      <w:r w:rsidRPr="006218F2">
        <w:rPr>
          <w:rFonts w:ascii="Arial" w:hAnsi="Arial"/>
          <w:sz w:val="20"/>
          <w:szCs w:val="20"/>
        </w:rPr>
        <w:t>Il est décerné par le jury des étudiants de la Licence professionnelle « Communication éditoriale et digitale » de l’IUT de l’Université Bordeaux.</w:t>
      </w:r>
    </w:p>
    <w:p w14:paraId="70A7D385" w14:textId="53CF014D" w:rsidR="008D6ACA" w:rsidRDefault="00AD0BE1" w:rsidP="00D15D00">
      <w:pPr>
        <w:suppressAutoHyphens/>
        <w:spacing w:after="120"/>
        <w:ind w:right="-148"/>
        <w:jc w:val="both"/>
        <w:rPr>
          <w:rFonts w:ascii="Arial" w:hAnsi="Arial"/>
          <w:b/>
          <w:bCs/>
          <w:color w:val="D52D69"/>
        </w:rPr>
      </w:pPr>
      <w:r w:rsidRPr="006218F2">
        <w:rPr>
          <w:rFonts w:ascii="Arial" w:hAnsi="Arial"/>
          <w:sz w:val="20"/>
          <w:szCs w:val="20"/>
        </w:rPr>
        <w:t xml:space="preserve">Le </w:t>
      </w:r>
      <w:r w:rsidR="00A61328">
        <w:rPr>
          <w:rFonts w:ascii="Arial" w:hAnsi="Arial"/>
          <w:b/>
          <w:sz w:val="20"/>
          <w:szCs w:val="20"/>
        </w:rPr>
        <w:t>Prix de la presse et de l’information territoriales</w:t>
      </w:r>
      <w:r w:rsidRPr="006218F2">
        <w:rPr>
          <w:rFonts w:ascii="Arial" w:hAnsi="Arial"/>
          <w:sz w:val="20"/>
          <w:szCs w:val="20"/>
        </w:rPr>
        <w:t xml:space="preserve"> est décerné par le grand jury parmi l’ensemble des publications </w:t>
      </w:r>
      <w:r w:rsidR="008D5417">
        <w:rPr>
          <w:rFonts w:ascii="Arial" w:hAnsi="Arial"/>
          <w:sz w:val="20"/>
          <w:szCs w:val="20"/>
        </w:rPr>
        <w:t>nommés</w:t>
      </w:r>
      <w:r w:rsidRPr="006218F2">
        <w:rPr>
          <w:rFonts w:ascii="Arial" w:hAnsi="Arial"/>
          <w:sz w:val="20"/>
          <w:szCs w:val="20"/>
        </w:rPr>
        <w:t xml:space="preserve"> au jury pro, toutes catégories confondues.</w:t>
      </w:r>
    </w:p>
    <w:p w14:paraId="073D37E8" w14:textId="77777777" w:rsidR="00AD0BE1" w:rsidRDefault="00AD0BE1" w:rsidP="006C3133">
      <w:pPr>
        <w:suppressAutoHyphens/>
        <w:spacing w:after="120"/>
        <w:ind w:right="-148"/>
        <w:jc w:val="both"/>
        <w:rPr>
          <w:rFonts w:ascii="Arial" w:hAnsi="Arial"/>
          <w:b/>
          <w:bCs/>
          <w:color w:val="D52D69"/>
        </w:rPr>
      </w:pPr>
    </w:p>
    <w:p w14:paraId="716A8841" w14:textId="77777777" w:rsidR="006C3133" w:rsidRPr="006C3133" w:rsidRDefault="006C3133" w:rsidP="006C3133">
      <w:pPr>
        <w:suppressAutoHyphens/>
        <w:spacing w:after="120"/>
        <w:ind w:right="-148"/>
        <w:jc w:val="both"/>
        <w:rPr>
          <w:rFonts w:ascii="Arial" w:hAnsi="Arial"/>
          <w:b/>
          <w:bCs/>
        </w:rPr>
      </w:pPr>
      <w:r w:rsidRPr="006C3133">
        <w:rPr>
          <w:rFonts w:ascii="Arial" w:hAnsi="Arial"/>
          <w:b/>
          <w:bCs/>
          <w:color w:val="D52D69"/>
        </w:rPr>
        <w:t>VALORISATION DES PUBLICATIONS PRIMÉES</w:t>
      </w:r>
    </w:p>
    <w:p w14:paraId="1EFA1808" w14:textId="77777777" w:rsidR="006C3133" w:rsidRPr="006C3133" w:rsidRDefault="006C3133" w:rsidP="006C3133">
      <w:pPr>
        <w:pStyle w:val="Paragraphedeliste"/>
        <w:numPr>
          <w:ilvl w:val="0"/>
          <w:numId w:val="1"/>
        </w:numPr>
        <w:suppressAutoHyphens/>
        <w:spacing w:before="240" w:after="120" w:line="276" w:lineRule="auto"/>
        <w:ind w:left="714" w:right="-148" w:hanging="357"/>
        <w:jc w:val="both"/>
        <w:rPr>
          <w:rFonts w:ascii="Arial" w:hAnsi="Arial"/>
          <w:b/>
        </w:rPr>
      </w:pPr>
      <w:r w:rsidRPr="006C3133">
        <w:rPr>
          <w:rFonts w:ascii="Arial" w:hAnsi="Arial"/>
          <w:b/>
        </w:rPr>
        <w:t xml:space="preserve">Le </w:t>
      </w:r>
      <w:proofErr w:type="spellStart"/>
      <w:r w:rsidRPr="006C3133">
        <w:rPr>
          <w:rFonts w:ascii="Arial" w:hAnsi="Arial"/>
          <w:b/>
        </w:rPr>
        <w:t>palmarès</w:t>
      </w:r>
      <w:proofErr w:type="spellEnd"/>
    </w:p>
    <w:p w14:paraId="7B78AC77" w14:textId="64CFD4A7" w:rsidR="006C3133" w:rsidRPr="006C3133" w:rsidRDefault="006C3133" w:rsidP="006C3133">
      <w:pPr>
        <w:suppressAutoHyphens/>
        <w:spacing w:after="120" w:line="276" w:lineRule="auto"/>
        <w:ind w:right="-148"/>
        <w:jc w:val="both"/>
        <w:rPr>
          <w:rFonts w:ascii="Arial" w:hAnsi="Arial"/>
          <w:sz w:val="20"/>
          <w:szCs w:val="20"/>
        </w:rPr>
      </w:pPr>
      <w:r w:rsidRPr="006C3133">
        <w:rPr>
          <w:rFonts w:ascii="Arial" w:hAnsi="Arial"/>
          <w:sz w:val="20"/>
          <w:szCs w:val="20"/>
        </w:rPr>
        <w:t xml:space="preserve">Le palmarès complet est dévoilé </w:t>
      </w:r>
      <w:r w:rsidR="00EF0832">
        <w:rPr>
          <w:rFonts w:ascii="Arial" w:hAnsi="Arial"/>
          <w:b/>
          <w:bCs/>
          <w:sz w:val="20"/>
          <w:szCs w:val="20"/>
        </w:rPr>
        <w:t>lors d’un événement spécial en ligne</w:t>
      </w:r>
      <w:r w:rsidR="001A2C33">
        <w:rPr>
          <w:rFonts w:ascii="Arial" w:hAnsi="Arial"/>
          <w:b/>
          <w:bCs/>
          <w:sz w:val="20"/>
          <w:szCs w:val="20"/>
        </w:rPr>
        <w:t xml:space="preserve"> qui rassemble environ 300 personnes, début juin</w:t>
      </w:r>
      <w:r w:rsidRPr="006C3133">
        <w:rPr>
          <w:rFonts w:ascii="Arial" w:hAnsi="Arial"/>
          <w:sz w:val="20"/>
          <w:szCs w:val="20"/>
        </w:rPr>
        <w:t xml:space="preserve">. </w:t>
      </w:r>
    </w:p>
    <w:p w14:paraId="5F7D4EF5" w14:textId="77777777" w:rsidR="006C3133" w:rsidRPr="006C3133" w:rsidRDefault="006C3133" w:rsidP="006C3133">
      <w:pPr>
        <w:suppressAutoHyphens/>
        <w:spacing w:after="160" w:line="276" w:lineRule="auto"/>
        <w:ind w:right="-147"/>
        <w:jc w:val="both"/>
        <w:rPr>
          <w:rFonts w:ascii="Arial" w:hAnsi="Arial"/>
          <w:sz w:val="20"/>
          <w:szCs w:val="20"/>
        </w:rPr>
      </w:pPr>
      <w:r w:rsidRPr="006C3133">
        <w:rPr>
          <w:rFonts w:ascii="Arial" w:hAnsi="Arial"/>
          <w:sz w:val="20"/>
          <w:szCs w:val="20"/>
        </w:rPr>
        <w:t>La cérémonie de remise des prix est l’occasion de découvrir les publications lauréates, les tendances ainsi que les meilleures pratiques du moment. Les candidats primés s’engagent à être présents</w:t>
      </w:r>
      <w:r w:rsidR="00555F13">
        <w:rPr>
          <w:rFonts w:ascii="Arial" w:hAnsi="Arial"/>
          <w:sz w:val="20"/>
          <w:szCs w:val="20"/>
        </w:rPr>
        <w:t xml:space="preserve"> à la cérémonie</w:t>
      </w:r>
      <w:r w:rsidRPr="006C3133">
        <w:rPr>
          <w:rFonts w:ascii="Arial" w:hAnsi="Arial"/>
          <w:sz w:val="20"/>
          <w:szCs w:val="20"/>
        </w:rPr>
        <w:t>.</w:t>
      </w:r>
    </w:p>
    <w:p w14:paraId="654B0569" w14:textId="77777777" w:rsidR="006C3133" w:rsidRPr="006C3133" w:rsidRDefault="006C3133" w:rsidP="006C3133">
      <w:pPr>
        <w:pStyle w:val="Paragraphedeliste"/>
        <w:numPr>
          <w:ilvl w:val="0"/>
          <w:numId w:val="1"/>
        </w:numPr>
        <w:suppressAutoHyphens/>
        <w:spacing w:before="120" w:after="120" w:line="276" w:lineRule="auto"/>
        <w:ind w:left="714" w:right="-147" w:hanging="357"/>
        <w:jc w:val="both"/>
        <w:rPr>
          <w:rFonts w:ascii="Arial" w:hAnsi="Arial"/>
          <w:b/>
        </w:rPr>
      </w:pPr>
      <w:r w:rsidRPr="006C3133">
        <w:rPr>
          <w:rFonts w:ascii="Arial" w:hAnsi="Arial"/>
          <w:b/>
        </w:rPr>
        <w:t xml:space="preserve">Valorisation des </w:t>
      </w:r>
      <w:proofErr w:type="spellStart"/>
      <w:r w:rsidRPr="006C3133">
        <w:rPr>
          <w:rFonts w:ascii="Arial" w:hAnsi="Arial"/>
          <w:b/>
        </w:rPr>
        <w:t>lauréats</w:t>
      </w:r>
      <w:proofErr w:type="spellEnd"/>
    </w:p>
    <w:p w14:paraId="0A1B8961" w14:textId="7000F018" w:rsidR="006C3133" w:rsidRPr="006B2538" w:rsidRDefault="006C3133" w:rsidP="001A2C33">
      <w:pPr>
        <w:suppressAutoHyphens/>
        <w:spacing w:after="120" w:line="276" w:lineRule="auto"/>
        <w:ind w:right="-148"/>
        <w:rPr>
          <w:rFonts w:ascii="Arial" w:hAnsi="Arial"/>
          <w:color w:val="D52D69"/>
          <w:sz w:val="20"/>
          <w:szCs w:val="20"/>
        </w:rPr>
      </w:pPr>
      <w:r w:rsidRPr="006C3133">
        <w:rPr>
          <w:rFonts w:ascii="Arial" w:hAnsi="Arial"/>
          <w:sz w:val="20"/>
          <w:szCs w:val="20"/>
        </w:rPr>
        <w:t xml:space="preserve">Les publications récompensées font l’objet de publications régulières dans les supports d’information du réseau. Les lauréats peuvent également être amenés à présenter leur publication lors d’événements professionnels tels que le Forum </w:t>
      </w:r>
      <w:proofErr w:type="spellStart"/>
      <w:r w:rsidRPr="006C3133">
        <w:rPr>
          <w:rFonts w:ascii="Arial" w:hAnsi="Arial"/>
          <w:sz w:val="20"/>
          <w:szCs w:val="20"/>
        </w:rPr>
        <w:t>Cap’Com</w:t>
      </w:r>
      <w:proofErr w:type="spellEnd"/>
      <w:r w:rsidR="00EF0832">
        <w:rPr>
          <w:rFonts w:ascii="Arial" w:hAnsi="Arial"/>
          <w:sz w:val="20"/>
          <w:szCs w:val="20"/>
        </w:rPr>
        <w:t xml:space="preserve"> </w:t>
      </w:r>
      <w:r w:rsidRPr="006C3133">
        <w:rPr>
          <w:rFonts w:ascii="Arial" w:hAnsi="Arial"/>
          <w:sz w:val="20"/>
          <w:szCs w:val="20"/>
        </w:rPr>
        <w:t>ou</w:t>
      </w:r>
      <w:r w:rsidR="00EF0832">
        <w:rPr>
          <w:rFonts w:ascii="Arial" w:hAnsi="Arial"/>
          <w:sz w:val="20"/>
          <w:szCs w:val="20"/>
        </w:rPr>
        <w:t xml:space="preserve"> </w:t>
      </w:r>
      <w:r w:rsidRPr="006C3133">
        <w:rPr>
          <w:rFonts w:ascii="Arial" w:hAnsi="Arial"/>
          <w:sz w:val="20"/>
          <w:szCs w:val="20"/>
        </w:rPr>
        <w:t>les</w:t>
      </w:r>
      <w:r w:rsidR="00EF0832">
        <w:rPr>
          <w:rFonts w:ascii="Arial" w:hAnsi="Arial"/>
          <w:sz w:val="20"/>
          <w:szCs w:val="20"/>
        </w:rPr>
        <w:t xml:space="preserve"> </w:t>
      </w:r>
      <w:r w:rsidRPr="006C3133">
        <w:rPr>
          <w:rFonts w:ascii="Arial" w:hAnsi="Arial"/>
          <w:sz w:val="20"/>
          <w:szCs w:val="20"/>
        </w:rPr>
        <w:t xml:space="preserve">Rencontres nationales de la communication publique. </w:t>
      </w:r>
      <w:r w:rsidRPr="006B2538">
        <w:rPr>
          <w:rFonts w:ascii="Arial" w:hAnsi="Arial"/>
          <w:color w:val="D52D69"/>
          <w:sz w:val="20"/>
          <w:szCs w:val="20"/>
        </w:rPr>
        <w:t xml:space="preserve">Les publications gagnantes </w:t>
      </w:r>
      <w:r w:rsidR="006B2538">
        <w:rPr>
          <w:rFonts w:ascii="Arial" w:hAnsi="Arial"/>
          <w:color w:val="D52D69"/>
          <w:sz w:val="20"/>
          <w:szCs w:val="20"/>
        </w:rPr>
        <w:t xml:space="preserve">intègrent </w:t>
      </w:r>
      <w:r w:rsidR="00F66268">
        <w:rPr>
          <w:rFonts w:ascii="Arial" w:hAnsi="Arial"/>
          <w:color w:val="D52D69"/>
          <w:sz w:val="20"/>
          <w:szCs w:val="20"/>
        </w:rPr>
        <w:t>automatiquement</w:t>
      </w:r>
      <w:r w:rsidRPr="006B2538">
        <w:rPr>
          <w:rFonts w:ascii="Arial" w:hAnsi="Arial"/>
          <w:color w:val="D52D69"/>
          <w:sz w:val="20"/>
          <w:szCs w:val="20"/>
        </w:rPr>
        <w:t xml:space="preserve"> le benchmark de </w:t>
      </w:r>
      <w:proofErr w:type="spellStart"/>
      <w:r w:rsidRPr="006B2538">
        <w:rPr>
          <w:rFonts w:ascii="Arial" w:hAnsi="Arial"/>
          <w:color w:val="D52D69"/>
          <w:sz w:val="20"/>
          <w:szCs w:val="20"/>
        </w:rPr>
        <w:t>Cap’Com</w:t>
      </w:r>
      <w:proofErr w:type="spellEnd"/>
      <w:r w:rsidRPr="006B2538">
        <w:rPr>
          <w:rFonts w:ascii="Arial" w:hAnsi="Arial"/>
          <w:color w:val="000000" w:themeColor="text1"/>
          <w:sz w:val="20"/>
          <w:szCs w:val="20"/>
        </w:rPr>
        <w:t>.</w:t>
      </w:r>
    </w:p>
    <w:p w14:paraId="5D7207DB" w14:textId="79EEA34A" w:rsidR="006C3133" w:rsidRPr="006218F2" w:rsidRDefault="006C3133" w:rsidP="006C3133">
      <w:pPr>
        <w:suppressAutoHyphens/>
        <w:spacing w:before="120" w:after="120" w:line="276" w:lineRule="auto"/>
        <w:ind w:right="-147"/>
        <w:jc w:val="both"/>
        <w:rPr>
          <w:rFonts w:ascii="Arial" w:hAnsi="Arial"/>
          <w:b/>
          <w:bCs/>
          <w:color w:val="D52D69"/>
          <w:sz w:val="20"/>
          <w:szCs w:val="20"/>
        </w:rPr>
      </w:pPr>
      <w:r w:rsidRPr="006C3133">
        <w:rPr>
          <w:rFonts w:ascii="Arial" w:hAnsi="Arial"/>
          <w:sz w:val="20"/>
          <w:szCs w:val="20"/>
        </w:rPr>
        <w:t xml:space="preserve">Un kit de communication est fourni aux lauréats pour valoriser l’obtention du </w:t>
      </w:r>
      <w:r w:rsidR="00A61328">
        <w:rPr>
          <w:rFonts w:ascii="Arial" w:hAnsi="Arial"/>
          <w:sz w:val="20"/>
          <w:szCs w:val="20"/>
        </w:rPr>
        <w:t>Prix de la presse et de l’information territoriales</w:t>
      </w:r>
      <w:r w:rsidRPr="006C3133">
        <w:rPr>
          <w:rFonts w:ascii="Arial" w:hAnsi="Arial"/>
          <w:sz w:val="20"/>
          <w:szCs w:val="20"/>
        </w:rPr>
        <w:t xml:space="preserve"> sur leur publication et/ou sur l’ensemble des supports à leur disposition.</w:t>
      </w:r>
    </w:p>
    <w:p w14:paraId="5D7D8D6E" w14:textId="77777777" w:rsidR="00376625" w:rsidRPr="006218F2" w:rsidRDefault="00376625">
      <w:pPr>
        <w:suppressAutoHyphens/>
        <w:spacing w:before="120" w:after="120" w:line="276" w:lineRule="auto"/>
        <w:ind w:right="-147"/>
        <w:jc w:val="both"/>
        <w:rPr>
          <w:rFonts w:ascii="Arial" w:hAnsi="Arial"/>
          <w:b/>
          <w:bCs/>
          <w:color w:val="D52D69"/>
          <w:sz w:val="20"/>
          <w:szCs w:val="20"/>
        </w:rPr>
      </w:pPr>
    </w:p>
    <w:sectPr w:rsidR="00376625" w:rsidRPr="006218F2" w:rsidSect="00D15D00">
      <w:footerReference w:type="even" r:id="rId8"/>
      <w:footerReference w:type="default" r:id="rId9"/>
      <w:pgSz w:w="11900" w:h="16840"/>
      <w:pgMar w:top="594" w:right="720" w:bottom="761" w:left="720"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452C" w14:textId="77777777" w:rsidR="004D1C8B" w:rsidRDefault="004D1C8B" w:rsidP="008D6ACA">
      <w:r>
        <w:separator/>
      </w:r>
    </w:p>
  </w:endnote>
  <w:endnote w:type="continuationSeparator" w:id="0">
    <w:p w14:paraId="297C3A81" w14:textId="77777777" w:rsidR="004D1C8B" w:rsidRDefault="004D1C8B" w:rsidP="008D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maranth">
    <w:altName w:val="Calibri"/>
    <w:panose1 w:val="020B0604020202020204"/>
    <w:charset w:val="00"/>
    <w:family w:val="auto"/>
    <w:pitch w:val="variable"/>
    <w:sig w:usb0="80000027" w:usb1="00000043" w:usb2="00000000" w:usb3="00000000" w:csb0="0000011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6099970"/>
      <w:docPartObj>
        <w:docPartGallery w:val="Page Numbers (Bottom of Page)"/>
        <w:docPartUnique/>
      </w:docPartObj>
    </w:sdtPr>
    <w:sdtContent>
      <w:p w14:paraId="6980431D" w14:textId="3314850F" w:rsidR="008D6ACA" w:rsidRDefault="008D6ACA" w:rsidP="00DA1A8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AC662F6" w14:textId="77777777" w:rsidR="008D6ACA" w:rsidRDefault="008D6ACA" w:rsidP="008D6AC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heme="majorHAnsi" w:hAnsiTheme="majorHAnsi" w:cstheme="majorHAnsi"/>
        <w:sz w:val="20"/>
        <w:szCs w:val="20"/>
      </w:rPr>
      <w:id w:val="-379013424"/>
      <w:docPartObj>
        <w:docPartGallery w:val="Page Numbers (Bottom of Page)"/>
        <w:docPartUnique/>
      </w:docPartObj>
    </w:sdtPr>
    <w:sdtContent>
      <w:p w14:paraId="0E880F55" w14:textId="1C7BF24E" w:rsidR="008D6ACA" w:rsidRPr="008D6ACA" w:rsidRDefault="008D6ACA" w:rsidP="00DA1A8F">
        <w:pPr>
          <w:pStyle w:val="Pieddepage"/>
          <w:framePr w:wrap="none" w:vAnchor="text" w:hAnchor="margin" w:xAlign="right" w:y="1"/>
          <w:rPr>
            <w:rStyle w:val="Numrodepage"/>
            <w:rFonts w:asciiTheme="majorHAnsi" w:hAnsiTheme="majorHAnsi" w:cstheme="majorHAnsi"/>
            <w:sz w:val="20"/>
            <w:szCs w:val="20"/>
          </w:rPr>
        </w:pPr>
        <w:r w:rsidRPr="008D6ACA">
          <w:rPr>
            <w:rStyle w:val="Numrodepage"/>
            <w:rFonts w:asciiTheme="majorHAnsi" w:hAnsiTheme="majorHAnsi" w:cstheme="majorHAnsi"/>
            <w:sz w:val="20"/>
            <w:szCs w:val="20"/>
          </w:rPr>
          <w:fldChar w:fldCharType="begin"/>
        </w:r>
        <w:r w:rsidRPr="008D6ACA">
          <w:rPr>
            <w:rStyle w:val="Numrodepage"/>
            <w:rFonts w:asciiTheme="majorHAnsi" w:hAnsiTheme="majorHAnsi" w:cstheme="majorHAnsi"/>
            <w:sz w:val="20"/>
            <w:szCs w:val="20"/>
          </w:rPr>
          <w:instrText xml:space="preserve"> PAGE </w:instrText>
        </w:r>
        <w:r w:rsidRPr="008D6ACA">
          <w:rPr>
            <w:rStyle w:val="Numrodepage"/>
            <w:rFonts w:asciiTheme="majorHAnsi" w:hAnsiTheme="majorHAnsi" w:cstheme="majorHAnsi"/>
            <w:sz w:val="20"/>
            <w:szCs w:val="20"/>
          </w:rPr>
          <w:fldChar w:fldCharType="separate"/>
        </w:r>
        <w:r w:rsidRPr="008D6ACA">
          <w:rPr>
            <w:rStyle w:val="Numrodepage"/>
            <w:rFonts w:asciiTheme="majorHAnsi" w:hAnsiTheme="majorHAnsi" w:cstheme="majorHAnsi"/>
            <w:noProof/>
            <w:sz w:val="20"/>
            <w:szCs w:val="20"/>
          </w:rPr>
          <w:t>2</w:t>
        </w:r>
        <w:r w:rsidRPr="008D6ACA">
          <w:rPr>
            <w:rStyle w:val="Numrodepage"/>
            <w:rFonts w:asciiTheme="majorHAnsi" w:hAnsiTheme="majorHAnsi" w:cstheme="majorHAnsi"/>
            <w:sz w:val="20"/>
            <w:szCs w:val="20"/>
          </w:rPr>
          <w:fldChar w:fldCharType="end"/>
        </w:r>
      </w:p>
    </w:sdtContent>
  </w:sdt>
  <w:p w14:paraId="59274098" w14:textId="5AA7A8A4" w:rsidR="008D6ACA" w:rsidRPr="008D6ACA" w:rsidRDefault="008D6ACA" w:rsidP="008D6ACA">
    <w:pPr>
      <w:ind w:right="360"/>
      <w:rPr>
        <w:rFonts w:asciiTheme="majorHAnsi" w:hAnsiTheme="majorHAnsi" w:cstheme="majorHAnsi"/>
        <w:sz w:val="20"/>
        <w:szCs w:val="20"/>
      </w:rPr>
    </w:pPr>
    <w:r w:rsidRPr="008D6ACA">
      <w:rPr>
        <w:rFonts w:asciiTheme="majorHAnsi" w:hAnsiTheme="majorHAnsi" w:cstheme="majorHAnsi"/>
        <w:sz w:val="20"/>
        <w:szCs w:val="20"/>
      </w:rPr>
      <w:t xml:space="preserve">Règlement </w:t>
    </w:r>
    <w:r w:rsidR="00D15D00">
      <w:rPr>
        <w:rFonts w:asciiTheme="majorHAnsi" w:hAnsiTheme="majorHAnsi" w:cstheme="majorHAnsi"/>
        <w:sz w:val="20"/>
        <w:szCs w:val="20"/>
      </w:rPr>
      <w:t xml:space="preserve">- </w:t>
    </w:r>
    <w:r w:rsidRPr="008D6ACA">
      <w:rPr>
        <w:rFonts w:asciiTheme="majorHAnsi" w:hAnsiTheme="majorHAnsi" w:cstheme="majorHAnsi"/>
        <w:sz w:val="20"/>
        <w:szCs w:val="20"/>
      </w:rPr>
      <w:t xml:space="preserve">Prix de la presse et de l’information territoriales 2023 </w:t>
    </w:r>
    <w:r w:rsidRPr="008D6ACA">
      <w:rPr>
        <w:rFonts w:asciiTheme="majorHAnsi" w:hAnsiTheme="majorHAnsi" w:cstheme="majorHAnsi"/>
        <w:sz w:val="20"/>
        <w:szCs w:val="20"/>
      </w:rPr>
      <w:tab/>
    </w:r>
    <w:r w:rsidRPr="008D6ACA">
      <w:rPr>
        <w:rFonts w:asciiTheme="majorHAnsi" w:hAnsiTheme="majorHAnsi" w:cstheme="majorHAnsi"/>
        <w:sz w:val="20"/>
        <w:szCs w:val="20"/>
      </w:rPr>
      <w:tab/>
    </w:r>
    <w:r w:rsidRPr="008D6ACA">
      <w:rPr>
        <w:rFonts w:asciiTheme="majorHAnsi" w:hAnsiTheme="majorHAnsi" w:cstheme="majorHAnsi"/>
        <w:sz w:val="20"/>
        <w:szCs w:val="20"/>
      </w:rPr>
      <w:tab/>
    </w:r>
    <w:r w:rsidRPr="008D6ACA">
      <w:rPr>
        <w:rFonts w:asciiTheme="majorHAnsi" w:hAnsiTheme="majorHAnsi" w:cstheme="majorHAnsi"/>
        <w:sz w:val="20"/>
        <w:szCs w:val="20"/>
      </w:rPr>
      <w:tab/>
    </w:r>
    <w:r w:rsidRPr="008D6ACA">
      <w:rPr>
        <w:rFonts w:asciiTheme="majorHAnsi" w:hAnsiTheme="majorHAnsi" w:cstheme="majorHAnsi"/>
        <w:sz w:val="20"/>
        <w:szCs w:val="20"/>
      </w:rPr>
      <w:tab/>
    </w:r>
    <w:r>
      <w:rPr>
        <w:rFonts w:asciiTheme="majorHAnsi" w:hAnsiTheme="majorHAnsi" w:cstheme="majorHAnsi"/>
        <w:sz w:val="20"/>
        <w:szCs w:val="20"/>
      </w:rPr>
      <w:tab/>
    </w:r>
    <w:r w:rsidRPr="008D6ACA">
      <w:rPr>
        <w:rFonts w:asciiTheme="majorHAnsi" w:hAnsiTheme="majorHAnsi" w:cstheme="majorHAnsi"/>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06F5" w14:textId="77777777" w:rsidR="004D1C8B" w:rsidRDefault="004D1C8B" w:rsidP="008D6ACA">
      <w:r>
        <w:separator/>
      </w:r>
    </w:p>
  </w:footnote>
  <w:footnote w:type="continuationSeparator" w:id="0">
    <w:p w14:paraId="2D506AF7" w14:textId="77777777" w:rsidR="004D1C8B" w:rsidRDefault="004D1C8B" w:rsidP="008D6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27A"/>
    <w:multiLevelType w:val="hybridMultilevel"/>
    <w:tmpl w:val="CD2A5A68"/>
    <w:lvl w:ilvl="0" w:tplc="51CC90A6">
      <w:numFmt w:val="bullet"/>
      <w:lvlText w:val=""/>
      <w:lvlJc w:val="left"/>
      <w:pPr>
        <w:ind w:left="1080" w:hanging="360"/>
      </w:pPr>
      <w:rPr>
        <w:rFonts w:ascii="Wingdings" w:eastAsiaTheme="minorEastAsia"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B423616"/>
    <w:multiLevelType w:val="hybridMultilevel"/>
    <w:tmpl w:val="B3B4875C"/>
    <w:lvl w:ilvl="0" w:tplc="93D4CB7A">
      <w:start w:val="33"/>
      <w:numFmt w:val="bullet"/>
      <w:lvlText w:val="-"/>
      <w:lvlJc w:val="left"/>
      <w:pPr>
        <w:ind w:left="1060" w:hanging="360"/>
      </w:pPr>
      <w:rPr>
        <w:rFonts w:ascii="Arial" w:eastAsiaTheme="minorEastAsia" w:hAnsi="Arial" w:cs="Arial"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54516478"/>
    <w:multiLevelType w:val="hybridMultilevel"/>
    <w:tmpl w:val="60F2A5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C34999"/>
    <w:multiLevelType w:val="hybridMultilevel"/>
    <w:tmpl w:val="E3A02F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4138401">
    <w:abstractNumId w:val="2"/>
  </w:num>
  <w:num w:numId="2" w16cid:durableId="350490871">
    <w:abstractNumId w:val="1"/>
  </w:num>
  <w:num w:numId="3" w16cid:durableId="242491562">
    <w:abstractNumId w:val="3"/>
  </w:num>
  <w:num w:numId="4" w16cid:durableId="172131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F9"/>
    <w:rsid w:val="00026621"/>
    <w:rsid w:val="00036605"/>
    <w:rsid w:val="00040B28"/>
    <w:rsid w:val="00073A4C"/>
    <w:rsid w:val="00087C13"/>
    <w:rsid w:val="000B0141"/>
    <w:rsid w:val="000D015C"/>
    <w:rsid w:val="001A2C33"/>
    <w:rsid w:val="001E1E67"/>
    <w:rsid w:val="002027FA"/>
    <w:rsid w:val="0024269F"/>
    <w:rsid w:val="00262F64"/>
    <w:rsid w:val="002C41EE"/>
    <w:rsid w:val="00326BB1"/>
    <w:rsid w:val="00376625"/>
    <w:rsid w:val="00413D47"/>
    <w:rsid w:val="00430AB0"/>
    <w:rsid w:val="00483889"/>
    <w:rsid w:val="004D1C8B"/>
    <w:rsid w:val="004D3553"/>
    <w:rsid w:val="00555F13"/>
    <w:rsid w:val="00556FB4"/>
    <w:rsid w:val="006218F2"/>
    <w:rsid w:val="00632C7E"/>
    <w:rsid w:val="00651440"/>
    <w:rsid w:val="00667025"/>
    <w:rsid w:val="00673F83"/>
    <w:rsid w:val="006A1296"/>
    <w:rsid w:val="006A4463"/>
    <w:rsid w:val="006B2538"/>
    <w:rsid w:val="006C3133"/>
    <w:rsid w:val="006E7900"/>
    <w:rsid w:val="007356B4"/>
    <w:rsid w:val="007648A7"/>
    <w:rsid w:val="00791F30"/>
    <w:rsid w:val="00797F03"/>
    <w:rsid w:val="007C422E"/>
    <w:rsid w:val="008056F9"/>
    <w:rsid w:val="00867BD6"/>
    <w:rsid w:val="008773D1"/>
    <w:rsid w:val="008A0F60"/>
    <w:rsid w:val="008D5417"/>
    <w:rsid w:val="008D6ACA"/>
    <w:rsid w:val="009250A7"/>
    <w:rsid w:val="0093563E"/>
    <w:rsid w:val="009704C4"/>
    <w:rsid w:val="009A1133"/>
    <w:rsid w:val="009A2B1F"/>
    <w:rsid w:val="00A30220"/>
    <w:rsid w:val="00A31F57"/>
    <w:rsid w:val="00A35F60"/>
    <w:rsid w:val="00A403FC"/>
    <w:rsid w:val="00A44FA8"/>
    <w:rsid w:val="00A61328"/>
    <w:rsid w:val="00A95F9F"/>
    <w:rsid w:val="00AA6387"/>
    <w:rsid w:val="00AB3B6A"/>
    <w:rsid w:val="00AD0BE1"/>
    <w:rsid w:val="00AE6100"/>
    <w:rsid w:val="00B07D22"/>
    <w:rsid w:val="00B1543F"/>
    <w:rsid w:val="00B30EED"/>
    <w:rsid w:val="00B43543"/>
    <w:rsid w:val="00BE2819"/>
    <w:rsid w:val="00C15851"/>
    <w:rsid w:val="00C32EF7"/>
    <w:rsid w:val="00C626C4"/>
    <w:rsid w:val="00C84765"/>
    <w:rsid w:val="00CA11A5"/>
    <w:rsid w:val="00CB39D4"/>
    <w:rsid w:val="00D15D00"/>
    <w:rsid w:val="00DA3F07"/>
    <w:rsid w:val="00DF402D"/>
    <w:rsid w:val="00E40500"/>
    <w:rsid w:val="00E413B9"/>
    <w:rsid w:val="00E476DE"/>
    <w:rsid w:val="00EE39F8"/>
    <w:rsid w:val="00EF0832"/>
    <w:rsid w:val="00EF62A4"/>
    <w:rsid w:val="00F30EFD"/>
    <w:rsid w:val="00F66268"/>
    <w:rsid w:val="00F822E2"/>
    <w:rsid w:val="00FC4411"/>
    <w:rsid w:val="00FF6D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B2EB98"/>
  <w15:chartTrackingRefBased/>
  <w15:docId w15:val="{3AD6906B-63F7-9742-9BAD-E03ED9FC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22"/>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6F9"/>
    <w:pPr>
      <w:ind w:left="720"/>
      <w:contextualSpacing/>
    </w:pPr>
    <w:rPr>
      <w:rFonts w:ascii="Amaranth" w:eastAsiaTheme="minorEastAsia" w:hAnsi="Amaranth"/>
      <w:sz w:val="22"/>
      <w:szCs w:val="22"/>
      <w:lang w:val="en-GB"/>
    </w:rPr>
  </w:style>
  <w:style w:type="table" w:styleId="Grilledutableau">
    <w:name w:val="Table Grid"/>
    <w:basedOn w:val="TableauNormal"/>
    <w:uiPriority w:val="39"/>
    <w:rsid w:val="0080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40500"/>
    <w:rPr>
      <w:b/>
      <w:bCs/>
    </w:rPr>
  </w:style>
  <w:style w:type="character" w:customStyle="1" w:styleId="apple-converted-space">
    <w:name w:val="apple-converted-space"/>
    <w:basedOn w:val="Policepardfaut"/>
    <w:rsid w:val="00B07D22"/>
  </w:style>
  <w:style w:type="paragraph" w:styleId="En-tte">
    <w:name w:val="header"/>
    <w:basedOn w:val="Normal"/>
    <w:link w:val="En-tteCar"/>
    <w:uiPriority w:val="99"/>
    <w:unhideWhenUsed/>
    <w:rsid w:val="008D6ACA"/>
    <w:pPr>
      <w:tabs>
        <w:tab w:val="center" w:pos="4536"/>
        <w:tab w:val="right" w:pos="9072"/>
      </w:tabs>
    </w:pPr>
  </w:style>
  <w:style w:type="character" w:customStyle="1" w:styleId="En-tteCar">
    <w:name w:val="En-tête Car"/>
    <w:basedOn w:val="Policepardfaut"/>
    <w:link w:val="En-tte"/>
    <w:uiPriority w:val="99"/>
    <w:rsid w:val="008D6ACA"/>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D6ACA"/>
    <w:pPr>
      <w:tabs>
        <w:tab w:val="center" w:pos="4536"/>
        <w:tab w:val="right" w:pos="9072"/>
      </w:tabs>
    </w:pPr>
  </w:style>
  <w:style w:type="character" w:customStyle="1" w:styleId="PieddepageCar">
    <w:name w:val="Pied de page Car"/>
    <w:basedOn w:val="Policepardfaut"/>
    <w:link w:val="Pieddepage"/>
    <w:uiPriority w:val="99"/>
    <w:rsid w:val="008D6ACA"/>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8D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01063">
      <w:bodyDiv w:val="1"/>
      <w:marLeft w:val="0"/>
      <w:marRight w:val="0"/>
      <w:marTop w:val="0"/>
      <w:marBottom w:val="0"/>
      <w:divBdr>
        <w:top w:val="none" w:sz="0" w:space="0" w:color="auto"/>
        <w:left w:val="none" w:sz="0" w:space="0" w:color="auto"/>
        <w:bottom w:val="none" w:sz="0" w:space="0" w:color="auto"/>
        <w:right w:val="none" w:sz="0" w:space="0" w:color="auto"/>
      </w:divBdr>
    </w:div>
    <w:div w:id="445197707">
      <w:bodyDiv w:val="1"/>
      <w:marLeft w:val="0"/>
      <w:marRight w:val="0"/>
      <w:marTop w:val="0"/>
      <w:marBottom w:val="0"/>
      <w:divBdr>
        <w:top w:val="none" w:sz="0" w:space="0" w:color="auto"/>
        <w:left w:val="none" w:sz="0" w:space="0" w:color="auto"/>
        <w:bottom w:val="none" w:sz="0" w:space="0" w:color="auto"/>
        <w:right w:val="none" w:sz="0" w:space="0" w:color="auto"/>
      </w:divBdr>
    </w:div>
    <w:div w:id="537814577">
      <w:bodyDiv w:val="1"/>
      <w:marLeft w:val="0"/>
      <w:marRight w:val="0"/>
      <w:marTop w:val="0"/>
      <w:marBottom w:val="0"/>
      <w:divBdr>
        <w:top w:val="none" w:sz="0" w:space="0" w:color="auto"/>
        <w:left w:val="none" w:sz="0" w:space="0" w:color="auto"/>
        <w:bottom w:val="none" w:sz="0" w:space="0" w:color="auto"/>
        <w:right w:val="none" w:sz="0" w:space="0" w:color="auto"/>
      </w:divBdr>
    </w:div>
    <w:div w:id="767849347">
      <w:bodyDiv w:val="1"/>
      <w:marLeft w:val="0"/>
      <w:marRight w:val="0"/>
      <w:marTop w:val="0"/>
      <w:marBottom w:val="0"/>
      <w:divBdr>
        <w:top w:val="none" w:sz="0" w:space="0" w:color="auto"/>
        <w:left w:val="none" w:sz="0" w:space="0" w:color="auto"/>
        <w:bottom w:val="none" w:sz="0" w:space="0" w:color="auto"/>
        <w:right w:val="none" w:sz="0" w:space="0" w:color="auto"/>
      </w:divBdr>
    </w:div>
    <w:div w:id="1751190655">
      <w:bodyDiv w:val="1"/>
      <w:marLeft w:val="0"/>
      <w:marRight w:val="0"/>
      <w:marTop w:val="0"/>
      <w:marBottom w:val="0"/>
      <w:divBdr>
        <w:top w:val="none" w:sz="0" w:space="0" w:color="auto"/>
        <w:left w:val="none" w:sz="0" w:space="0" w:color="auto"/>
        <w:bottom w:val="none" w:sz="0" w:space="0" w:color="auto"/>
        <w:right w:val="none" w:sz="0" w:space="0" w:color="auto"/>
      </w:divBdr>
    </w:div>
    <w:div w:id="20514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1445</Words>
  <Characters>7951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 Jarrot</dc:creator>
  <cp:keywords/>
  <dc:description/>
  <cp:lastModifiedBy>Alexia</cp:lastModifiedBy>
  <cp:revision>22</cp:revision>
  <cp:lastPrinted>2020-02-04T09:55:00Z</cp:lastPrinted>
  <dcterms:created xsi:type="dcterms:W3CDTF">2023-01-23T14:29:00Z</dcterms:created>
  <dcterms:modified xsi:type="dcterms:W3CDTF">2023-01-30T15:37:00Z</dcterms:modified>
</cp:coreProperties>
</file>