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BD55" w14:textId="77777777" w:rsidR="00DE02D9" w:rsidRDefault="00DE02D9" w:rsidP="00EE08F2">
      <w:pPr>
        <w:spacing w:before="120"/>
      </w:pPr>
      <w:r>
        <w:rPr>
          <w:noProof/>
        </w:rPr>
        <mc:AlternateContent>
          <mc:Choice Requires="wps">
            <w:drawing>
              <wp:anchor distT="0" distB="0" distL="114300" distR="114300" simplePos="0" relativeHeight="251659264" behindDoc="0" locked="0" layoutInCell="1" allowOverlap="1" wp14:anchorId="639663DE" wp14:editId="1B8215CA">
                <wp:simplePos x="0" y="0"/>
                <wp:positionH relativeFrom="column">
                  <wp:posOffset>-267783</wp:posOffset>
                </wp:positionH>
                <wp:positionV relativeFrom="paragraph">
                  <wp:posOffset>-220793</wp:posOffset>
                </wp:positionV>
                <wp:extent cx="6333564" cy="9533964"/>
                <wp:effectExtent l="0" t="0" r="16510" b="16510"/>
                <wp:wrapNone/>
                <wp:docPr id="1" name="Zone de texte 1"/>
                <wp:cNvGraphicFramePr/>
                <a:graphic xmlns:a="http://schemas.openxmlformats.org/drawingml/2006/main">
                  <a:graphicData uri="http://schemas.microsoft.com/office/word/2010/wordprocessingShape">
                    <wps:wsp>
                      <wps:cNvSpPr txBox="1"/>
                      <wps:spPr>
                        <a:xfrm>
                          <a:off x="0" y="0"/>
                          <a:ext cx="6333564" cy="9533964"/>
                        </a:xfrm>
                        <a:prstGeom prst="rect">
                          <a:avLst/>
                        </a:prstGeom>
                        <a:solidFill>
                          <a:schemeClr val="bg2">
                            <a:alpha val="4000"/>
                          </a:schemeClr>
                        </a:solidFill>
                        <a:ln w="6350">
                          <a:solidFill>
                            <a:prstClr val="black"/>
                          </a:solidFill>
                        </a:ln>
                      </wps:spPr>
                      <wps:txbx>
                        <w:txbxContent>
                          <w:p w14:paraId="5CCC5C87" w14:textId="77777777" w:rsidR="00DE02D9" w:rsidRPr="00DE02D9" w:rsidRDefault="00DE02D9" w:rsidP="00DE02D9">
                            <w:pPr>
                              <w:jc w:val="center"/>
                              <w:rPr>
                                <w:rFonts w:ascii="Arial" w:hAnsi="Arial" w:cs="Arial"/>
                              </w:rPr>
                            </w:pPr>
                          </w:p>
                          <w:p w14:paraId="27068A8D" w14:textId="77777777" w:rsidR="00DE02D9" w:rsidRPr="00DE02D9" w:rsidRDefault="00DE02D9" w:rsidP="00DE02D9">
                            <w:pPr>
                              <w:jc w:val="center"/>
                              <w:rPr>
                                <w:rFonts w:ascii="Arial" w:hAnsi="Arial" w:cs="Arial"/>
                              </w:rPr>
                            </w:pPr>
                          </w:p>
                          <w:p w14:paraId="40FDFF17" w14:textId="77777777" w:rsidR="00DE02D9" w:rsidRPr="00DE02D9" w:rsidRDefault="00DE02D9" w:rsidP="00DE02D9">
                            <w:pPr>
                              <w:jc w:val="center"/>
                              <w:rPr>
                                <w:rFonts w:ascii="Arial" w:hAnsi="Arial" w:cs="Arial"/>
                              </w:rPr>
                            </w:pPr>
                          </w:p>
                          <w:p w14:paraId="6B2FF436" w14:textId="77777777" w:rsidR="00DE02D9" w:rsidRPr="00DE02D9" w:rsidRDefault="00DE02D9" w:rsidP="00DE02D9">
                            <w:pPr>
                              <w:jc w:val="center"/>
                              <w:rPr>
                                <w:rFonts w:ascii="Arial" w:hAnsi="Arial" w:cs="Arial"/>
                              </w:rPr>
                            </w:pPr>
                          </w:p>
                          <w:p w14:paraId="29B8BA2C" w14:textId="77777777" w:rsidR="00DE02D9" w:rsidRPr="00DE02D9" w:rsidRDefault="00DE02D9" w:rsidP="00DE02D9">
                            <w:pPr>
                              <w:jc w:val="center"/>
                              <w:rPr>
                                <w:rFonts w:ascii="Arial" w:hAnsi="Arial" w:cs="Arial"/>
                              </w:rPr>
                            </w:pPr>
                          </w:p>
                          <w:p w14:paraId="491BDDA7" w14:textId="77777777" w:rsidR="00A0280D" w:rsidRDefault="00A0280D" w:rsidP="006C42CC">
                            <w:pPr>
                              <w:spacing w:before="120" w:after="120"/>
                              <w:jc w:val="center"/>
                              <w:rPr>
                                <w:rFonts w:ascii="Arial" w:hAnsi="Arial" w:cs="Arial"/>
                                <w:b/>
                                <w:bCs/>
                                <w:sz w:val="60"/>
                                <w:szCs w:val="60"/>
                              </w:rPr>
                            </w:pPr>
                            <w:r>
                              <w:rPr>
                                <w:rFonts w:ascii="Arial" w:hAnsi="Arial" w:cs="Arial"/>
                                <w:b/>
                                <w:bCs/>
                                <w:sz w:val="60"/>
                                <w:szCs w:val="60"/>
                              </w:rPr>
                              <w:t>Forum</w:t>
                            </w:r>
                          </w:p>
                          <w:p w14:paraId="393B9891" w14:textId="77777777" w:rsidR="00A0280D" w:rsidRDefault="00A0280D" w:rsidP="006C42CC">
                            <w:pPr>
                              <w:spacing w:before="120" w:after="120"/>
                              <w:jc w:val="center"/>
                              <w:rPr>
                                <w:rFonts w:ascii="Arial" w:hAnsi="Arial" w:cs="Arial"/>
                                <w:b/>
                                <w:bCs/>
                                <w:sz w:val="60"/>
                                <w:szCs w:val="60"/>
                              </w:rPr>
                            </w:pPr>
                            <w:proofErr w:type="gramStart"/>
                            <w:r>
                              <w:rPr>
                                <w:rFonts w:ascii="Arial" w:hAnsi="Arial" w:cs="Arial"/>
                                <w:b/>
                                <w:bCs/>
                                <w:sz w:val="60"/>
                                <w:szCs w:val="60"/>
                              </w:rPr>
                              <w:t>de</w:t>
                            </w:r>
                            <w:proofErr w:type="gramEnd"/>
                            <w:r>
                              <w:rPr>
                                <w:rFonts w:ascii="Arial" w:hAnsi="Arial" w:cs="Arial"/>
                                <w:b/>
                                <w:bCs/>
                                <w:sz w:val="60"/>
                                <w:szCs w:val="60"/>
                              </w:rPr>
                              <w:t xml:space="preserve"> la communication</w:t>
                            </w:r>
                          </w:p>
                          <w:p w14:paraId="6AEBAC31" w14:textId="6E35066F" w:rsidR="00A0280D" w:rsidRPr="00DE02D9" w:rsidRDefault="00A0280D" w:rsidP="006C42CC">
                            <w:pPr>
                              <w:spacing w:before="120" w:after="120"/>
                              <w:jc w:val="center"/>
                              <w:rPr>
                                <w:rFonts w:ascii="Arial" w:hAnsi="Arial" w:cs="Arial"/>
                                <w:b/>
                                <w:bCs/>
                                <w:sz w:val="60"/>
                                <w:szCs w:val="60"/>
                              </w:rPr>
                            </w:pPr>
                            <w:proofErr w:type="gramStart"/>
                            <w:r>
                              <w:rPr>
                                <w:rFonts w:ascii="Arial" w:hAnsi="Arial" w:cs="Arial"/>
                                <w:b/>
                                <w:bCs/>
                                <w:sz w:val="60"/>
                                <w:szCs w:val="60"/>
                              </w:rPr>
                              <w:t>publique</w:t>
                            </w:r>
                            <w:proofErr w:type="gramEnd"/>
                            <w:r>
                              <w:rPr>
                                <w:rFonts w:ascii="Arial" w:hAnsi="Arial" w:cs="Arial"/>
                                <w:b/>
                                <w:bCs/>
                                <w:sz w:val="60"/>
                                <w:szCs w:val="60"/>
                              </w:rPr>
                              <w:t xml:space="preserve"> et territoriale</w:t>
                            </w:r>
                          </w:p>
                          <w:p w14:paraId="0870F13B" w14:textId="77777777" w:rsidR="00DE02D9" w:rsidRPr="00DE02D9" w:rsidRDefault="00DE02D9" w:rsidP="00A0280D">
                            <w:pPr>
                              <w:rPr>
                                <w:rFonts w:ascii="Arial" w:hAnsi="Arial" w:cs="Arial"/>
                              </w:rPr>
                            </w:pPr>
                          </w:p>
                          <w:p w14:paraId="6FE325D8" w14:textId="77777777" w:rsidR="00DE02D9" w:rsidRPr="00DE02D9" w:rsidRDefault="00DE02D9" w:rsidP="00DE02D9">
                            <w:pPr>
                              <w:jc w:val="center"/>
                              <w:rPr>
                                <w:rFonts w:ascii="Arial" w:hAnsi="Arial" w:cs="Arial"/>
                              </w:rPr>
                            </w:pPr>
                          </w:p>
                          <w:p w14:paraId="782FBF42" w14:textId="77777777" w:rsidR="00DE02D9" w:rsidRPr="00DE02D9" w:rsidRDefault="00DE02D9" w:rsidP="00DE02D9">
                            <w:pPr>
                              <w:jc w:val="center"/>
                              <w:rPr>
                                <w:rFonts w:ascii="Arial" w:hAnsi="Arial" w:cs="Arial"/>
                              </w:rPr>
                            </w:pPr>
                          </w:p>
                          <w:p w14:paraId="5AC9477A" w14:textId="77777777" w:rsidR="00DE02D9" w:rsidRPr="00DE02D9" w:rsidRDefault="00DE02D9" w:rsidP="00DE02D9">
                            <w:pPr>
                              <w:jc w:val="center"/>
                              <w:rPr>
                                <w:rFonts w:ascii="Arial" w:hAnsi="Arial" w:cs="Arial"/>
                              </w:rPr>
                            </w:pPr>
                          </w:p>
                          <w:p w14:paraId="76C800F0" w14:textId="77777777" w:rsidR="00DE02D9" w:rsidRPr="0029522A" w:rsidRDefault="00DE02D9" w:rsidP="00DE02D9">
                            <w:pPr>
                              <w:jc w:val="center"/>
                              <w:rPr>
                                <w:rFonts w:ascii="Arial" w:hAnsi="Arial" w:cs="Arial"/>
                                <w:b/>
                                <w:bCs/>
                                <w:color w:val="E53075"/>
                                <w:sz w:val="70"/>
                                <w:szCs w:val="70"/>
                              </w:rPr>
                            </w:pPr>
                            <w:r w:rsidRPr="0029522A">
                              <w:rPr>
                                <w:rFonts w:ascii="Arial" w:hAnsi="Arial" w:cs="Arial"/>
                                <w:b/>
                                <w:bCs/>
                                <w:color w:val="E53075"/>
                                <w:sz w:val="70"/>
                                <w:szCs w:val="70"/>
                              </w:rPr>
                              <w:t>PROTOCOLE SANITAIRE</w:t>
                            </w:r>
                          </w:p>
                          <w:p w14:paraId="71D8ED6C" w14:textId="77777777" w:rsidR="00DE02D9" w:rsidRPr="00DE02D9" w:rsidRDefault="00DE02D9" w:rsidP="00DE02D9">
                            <w:pPr>
                              <w:jc w:val="center"/>
                              <w:rPr>
                                <w:rFonts w:ascii="Arial" w:hAnsi="Arial" w:cs="Arial"/>
                              </w:rPr>
                            </w:pPr>
                          </w:p>
                          <w:p w14:paraId="2A193A5A" w14:textId="77777777" w:rsidR="00DE02D9" w:rsidRPr="00DE02D9" w:rsidRDefault="00DE02D9" w:rsidP="00DE02D9">
                            <w:pPr>
                              <w:jc w:val="center"/>
                              <w:rPr>
                                <w:rFonts w:ascii="Arial" w:hAnsi="Arial" w:cs="Arial"/>
                              </w:rPr>
                            </w:pPr>
                          </w:p>
                          <w:p w14:paraId="24E05AC0" w14:textId="77777777" w:rsidR="00DE02D9" w:rsidRPr="00DE02D9" w:rsidRDefault="00DE02D9" w:rsidP="00DE02D9">
                            <w:pPr>
                              <w:jc w:val="center"/>
                              <w:rPr>
                                <w:rFonts w:ascii="Arial" w:hAnsi="Arial" w:cs="Arial"/>
                              </w:rPr>
                            </w:pPr>
                          </w:p>
                          <w:p w14:paraId="4E06393D" w14:textId="77777777" w:rsidR="00DE02D9" w:rsidRPr="00DE02D9" w:rsidRDefault="00DE02D9" w:rsidP="00DE02D9">
                            <w:pPr>
                              <w:jc w:val="center"/>
                              <w:rPr>
                                <w:rFonts w:ascii="Arial" w:hAnsi="Arial" w:cs="Arial"/>
                              </w:rPr>
                            </w:pPr>
                          </w:p>
                          <w:p w14:paraId="5FCEA98E" w14:textId="77777777" w:rsidR="00DE02D9" w:rsidRPr="00DE02D9" w:rsidRDefault="00DE02D9" w:rsidP="00DE02D9">
                            <w:pPr>
                              <w:jc w:val="center"/>
                              <w:rPr>
                                <w:rFonts w:ascii="Arial" w:hAnsi="Arial" w:cs="Arial"/>
                              </w:rPr>
                            </w:pPr>
                          </w:p>
                          <w:p w14:paraId="164BA8F8" w14:textId="77777777" w:rsidR="00DE02D9" w:rsidRPr="00DE02D9" w:rsidRDefault="00DE02D9" w:rsidP="00DE02D9">
                            <w:pPr>
                              <w:jc w:val="center"/>
                              <w:rPr>
                                <w:rFonts w:ascii="Arial" w:hAnsi="Arial" w:cs="Arial"/>
                              </w:rPr>
                            </w:pPr>
                          </w:p>
                          <w:p w14:paraId="6F9DF9A6" w14:textId="77777777" w:rsidR="00DE02D9" w:rsidRPr="00DE02D9" w:rsidRDefault="00DE02D9" w:rsidP="00DE02D9">
                            <w:pPr>
                              <w:jc w:val="center"/>
                              <w:rPr>
                                <w:rFonts w:ascii="Arial" w:hAnsi="Arial" w:cs="Arial"/>
                              </w:rPr>
                            </w:pPr>
                          </w:p>
                          <w:p w14:paraId="1A7F410E" w14:textId="77777777" w:rsidR="00DE02D9" w:rsidRPr="00DE02D9" w:rsidRDefault="00DE02D9" w:rsidP="00DE02D9">
                            <w:pPr>
                              <w:jc w:val="center"/>
                              <w:rPr>
                                <w:rFonts w:ascii="Arial" w:hAnsi="Arial" w:cs="Arial"/>
                              </w:rPr>
                            </w:pPr>
                          </w:p>
                          <w:p w14:paraId="1EEF715B" w14:textId="77777777" w:rsidR="00DE02D9" w:rsidRPr="00DE02D9" w:rsidRDefault="00DE02D9" w:rsidP="00DE02D9">
                            <w:pPr>
                              <w:jc w:val="both"/>
                              <w:rPr>
                                <w:rFonts w:ascii="Arial" w:hAnsi="Arial" w:cs="Arial"/>
                              </w:rPr>
                            </w:pPr>
                          </w:p>
                          <w:p w14:paraId="62DC7D88" w14:textId="77777777" w:rsidR="00DE02D9" w:rsidRPr="00DE02D9" w:rsidRDefault="00DE02D9" w:rsidP="00DE02D9">
                            <w:pPr>
                              <w:jc w:val="both"/>
                              <w:rPr>
                                <w:rFonts w:ascii="Arial" w:hAnsi="Arial" w:cs="Arial"/>
                              </w:rPr>
                            </w:pPr>
                          </w:p>
                          <w:p w14:paraId="3FC8C391" w14:textId="77777777" w:rsidR="00DE02D9" w:rsidRPr="00DE02D9" w:rsidRDefault="00DE02D9" w:rsidP="00DE02D9">
                            <w:pPr>
                              <w:jc w:val="center"/>
                              <w:rPr>
                                <w:rFonts w:ascii="Arial" w:hAnsi="Arial" w:cs="Arial"/>
                              </w:rPr>
                            </w:pPr>
                          </w:p>
                          <w:p w14:paraId="14036081" w14:textId="77777777" w:rsidR="00DE02D9" w:rsidRPr="00DE02D9" w:rsidRDefault="00DE02D9" w:rsidP="00DE02D9">
                            <w:pPr>
                              <w:jc w:val="center"/>
                              <w:rPr>
                                <w:rFonts w:ascii="Arial" w:hAnsi="Arial" w:cs="Arial"/>
                              </w:rPr>
                            </w:pPr>
                          </w:p>
                          <w:p w14:paraId="6099EBA2" w14:textId="47F2FC61" w:rsidR="00DE02D9" w:rsidRPr="001845F5" w:rsidRDefault="00A0280D" w:rsidP="00DE02D9">
                            <w:pPr>
                              <w:jc w:val="center"/>
                              <w:rPr>
                                <w:rFonts w:ascii="Arial" w:hAnsi="Arial" w:cs="Arial"/>
                                <w:sz w:val="24"/>
                                <w:szCs w:val="24"/>
                              </w:rPr>
                            </w:pPr>
                            <w:r>
                              <w:rPr>
                                <w:rFonts w:ascii="Arial" w:hAnsi="Arial" w:cs="Arial"/>
                                <w:sz w:val="24"/>
                                <w:szCs w:val="24"/>
                              </w:rPr>
                              <w:t>8, 9 et 10 décembre</w:t>
                            </w:r>
                            <w:r w:rsidR="00DE02D9" w:rsidRPr="001845F5">
                              <w:rPr>
                                <w:rFonts w:ascii="Arial" w:hAnsi="Arial" w:cs="Arial"/>
                                <w:sz w:val="24"/>
                                <w:szCs w:val="24"/>
                              </w:rPr>
                              <w:t xml:space="preserve"> 2020 • </w:t>
                            </w:r>
                            <w:r>
                              <w:rPr>
                                <w:rFonts w:ascii="Arial" w:hAnsi="Arial" w:cs="Arial"/>
                                <w:sz w:val="24"/>
                                <w:szCs w:val="24"/>
                              </w:rPr>
                              <w:t>Couvent des Jacobins</w:t>
                            </w:r>
                            <w:r w:rsidR="00DE02D9" w:rsidRPr="001845F5">
                              <w:rPr>
                                <w:rFonts w:ascii="Arial" w:hAnsi="Arial" w:cs="Arial"/>
                                <w:sz w:val="24"/>
                                <w:szCs w:val="24"/>
                              </w:rPr>
                              <w:t xml:space="preserve"> • </w:t>
                            </w:r>
                            <w:r>
                              <w:rPr>
                                <w:rFonts w:ascii="Arial" w:hAnsi="Arial" w:cs="Arial"/>
                                <w:sz w:val="24"/>
                                <w:szCs w:val="24"/>
                              </w:rPr>
                              <w:t>Rennes</w:t>
                            </w:r>
                          </w:p>
                          <w:p w14:paraId="0BF19D97" w14:textId="77777777" w:rsidR="00DE02D9" w:rsidRPr="00DE02D9" w:rsidRDefault="00DE02D9">
                            <w:pPr>
                              <w:rPr>
                                <w:rFonts w:ascii="Arial" w:hAnsi="Arial" w:cs="Arial"/>
                              </w:rPr>
                            </w:pPr>
                          </w:p>
                          <w:p w14:paraId="4F37675F" w14:textId="77777777" w:rsidR="00DE02D9" w:rsidRPr="00DE02D9" w:rsidRDefault="00DE02D9">
                            <w:pPr>
                              <w:rPr>
                                <w:rFonts w:ascii="Arial" w:hAnsi="Arial" w:cs="Arial"/>
                              </w:rPr>
                            </w:pPr>
                          </w:p>
                          <w:p w14:paraId="1B858639" w14:textId="77777777" w:rsidR="00DE02D9" w:rsidRPr="00DE02D9" w:rsidRDefault="00DE02D9">
                            <w:pPr>
                              <w:rPr>
                                <w:rFonts w:ascii="Arial" w:hAnsi="Arial" w:cs="Arial"/>
                              </w:rPr>
                            </w:pPr>
                          </w:p>
                          <w:p w14:paraId="6C7B02F5" w14:textId="77777777" w:rsidR="00DE02D9" w:rsidRPr="00DE02D9" w:rsidRDefault="00DE02D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63DE" id="_x0000_t202" coordsize="21600,21600" o:spt="202" path="m,l,21600r21600,l21600,xe">
                <v:stroke joinstyle="miter"/>
                <v:path gradientshapeok="t" o:connecttype="rect"/>
              </v:shapetype>
              <v:shape id="Zone de texte 1" o:spid="_x0000_s1026" type="#_x0000_t202" style="position:absolute;margin-left:-21.1pt;margin-top:-17.4pt;width:498.7pt;height:7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" fillcolor="#d8d9dc [3214]" strokeweight=".5pt">
                <v:fill opacity="2570f"/>
                <v:textbox>
                  <w:txbxContent>
                    <w:p w14:paraId="5CCC5C87" w14:textId="77777777" w:rsidR="00DE02D9" w:rsidRPr="00DE02D9" w:rsidRDefault="00DE02D9" w:rsidP="00DE02D9">
                      <w:pPr>
                        <w:jc w:val="center"/>
                        <w:rPr>
                          <w:rFonts w:ascii="Arial" w:hAnsi="Arial" w:cs="Arial"/>
                        </w:rPr>
                      </w:pPr>
                    </w:p>
                    <w:p w14:paraId="27068A8D" w14:textId="77777777" w:rsidR="00DE02D9" w:rsidRPr="00DE02D9" w:rsidRDefault="00DE02D9" w:rsidP="00DE02D9">
                      <w:pPr>
                        <w:jc w:val="center"/>
                        <w:rPr>
                          <w:rFonts w:ascii="Arial" w:hAnsi="Arial" w:cs="Arial"/>
                        </w:rPr>
                      </w:pPr>
                    </w:p>
                    <w:p w14:paraId="40FDFF17" w14:textId="77777777" w:rsidR="00DE02D9" w:rsidRPr="00DE02D9" w:rsidRDefault="00DE02D9" w:rsidP="00DE02D9">
                      <w:pPr>
                        <w:jc w:val="center"/>
                        <w:rPr>
                          <w:rFonts w:ascii="Arial" w:hAnsi="Arial" w:cs="Arial"/>
                        </w:rPr>
                      </w:pPr>
                    </w:p>
                    <w:p w14:paraId="6B2FF436" w14:textId="77777777" w:rsidR="00DE02D9" w:rsidRPr="00DE02D9" w:rsidRDefault="00DE02D9" w:rsidP="00DE02D9">
                      <w:pPr>
                        <w:jc w:val="center"/>
                        <w:rPr>
                          <w:rFonts w:ascii="Arial" w:hAnsi="Arial" w:cs="Arial"/>
                        </w:rPr>
                      </w:pPr>
                    </w:p>
                    <w:p w14:paraId="29B8BA2C" w14:textId="77777777" w:rsidR="00DE02D9" w:rsidRPr="00DE02D9" w:rsidRDefault="00DE02D9" w:rsidP="00DE02D9">
                      <w:pPr>
                        <w:jc w:val="center"/>
                        <w:rPr>
                          <w:rFonts w:ascii="Arial" w:hAnsi="Arial" w:cs="Arial"/>
                        </w:rPr>
                      </w:pPr>
                    </w:p>
                    <w:p w14:paraId="491BDDA7" w14:textId="77777777" w:rsidR="00A0280D" w:rsidRDefault="00A0280D" w:rsidP="006C42CC">
                      <w:pPr>
                        <w:spacing w:before="120" w:after="120"/>
                        <w:jc w:val="center"/>
                        <w:rPr>
                          <w:rFonts w:ascii="Arial" w:hAnsi="Arial" w:cs="Arial"/>
                          <w:b/>
                          <w:bCs/>
                          <w:sz w:val="60"/>
                          <w:szCs w:val="60"/>
                        </w:rPr>
                      </w:pPr>
                      <w:r>
                        <w:rPr>
                          <w:rFonts w:ascii="Arial" w:hAnsi="Arial" w:cs="Arial"/>
                          <w:b/>
                          <w:bCs/>
                          <w:sz w:val="60"/>
                          <w:szCs w:val="60"/>
                        </w:rPr>
                        <w:t>Forum</w:t>
                      </w:r>
                    </w:p>
                    <w:p w14:paraId="393B9891" w14:textId="77777777" w:rsidR="00A0280D" w:rsidRDefault="00A0280D" w:rsidP="006C42CC">
                      <w:pPr>
                        <w:spacing w:before="120" w:after="120"/>
                        <w:jc w:val="center"/>
                        <w:rPr>
                          <w:rFonts w:ascii="Arial" w:hAnsi="Arial" w:cs="Arial"/>
                          <w:b/>
                          <w:bCs/>
                          <w:sz w:val="60"/>
                          <w:szCs w:val="60"/>
                        </w:rPr>
                      </w:pPr>
                      <w:proofErr w:type="gramStart"/>
                      <w:r>
                        <w:rPr>
                          <w:rFonts w:ascii="Arial" w:hAnsi="Arial" w:cs="Arial"/>
                          <w:b/>
                          <w:bCs/>
                          <w:sz w:val="60"/>
                          <w:szCs w:val="60"/>
                        </w:rPr>
                        <w:t>de</w:t>
                      </w:r>
                      <w:proofErr w:type="gramEnd"/>
                      <w:r>
                        <w:rPr>
                          <w:rFonts w:ascii="Arial" w:hAnsi="Arial" w:cs="Arial"/>
                          <w:b/>
                          <w:bCs/>
                          <w:sz w:val="60"/>
                          <w:szCs w:val="60"/>
                        </w:rPr>
                        <w:t xml:space="preserve"> la communication</w:t>
                      </w:r>
                    </w:p>
                    <w:p w14:paraId="6AEBAC31" w14:textId="6E35066F" w:rsidR="00A0280D" w:rsidRPr="00DE02D9" w:rsidRDefault="00A0280D" w:rsidP="006C42CC">
                      <w:pPr>
                        <w:spacing w:before="120" w:after="120"/>
                        <w:jc w:val="center"/>
                        <w:rPr>
                          <w:rFonts w:ascii="Arial" w:hAnsi="Arial" w:cs="Arial"/>
                          <w:b/>
                          <w:bCs/>
                          <w:sz w:val="60"/>
                          <w:szCs w:val="60"/>
                        </w:rPr>
                      </w:pPr>
                      <w:proofErr w:type="gramStart"/>
                      <w:r>
                        <w:rPr>
                          <w:rFonts w:ascii="Arial" w:hAnsi="Arial" w:cs="Arial"/>
                          <w:b/>
                          <w:bCs/>
                          <w:sz w:val="60"/>
                          <w:szCs w:val="60"/>
                        </w:rPr>
                        <w:t>publique</w:t>
                      </w:r>
                      <w:proofErr w:type="gramEnd"/>
                      <w:r>
                        <w:rPr>
                          <w:rFonts w:ascii="Arial" w:hAnsi="Arial" w:cs="Arial"/>
                          <w:b/>
                          <w:bCs/>
                          <w:sz w:val="60"/>
                          <w:szCs w:val="60"/>
                        </w:rPr>
                        <w:t xml:space="preserve"> et territoriale</w:t>
                      </w:r>
                    </w:p>
                    <w:p w14:paraId="0870F13B" w14:textId="77777777" w:rsidR="00DE02D9" w:rsidRPr="00DE02D9" w:rsidRDefault="00DE02D9" w:rsidP="00A0280D">
                      <w:pPr>
                        <w:rPr>
                          <w:rFonts w:ascii="Arial" w:hAnsi="Arial" w:cs="Arial"/>
                        </w:rPr>
                      </w:pPr>
                    </w:p>
                    <w:p w14:paraId="6FE325D8" w14:textId="77777777" w:rsidR="00DE02D9" w:rsidRPr="00DE02D9" w:rsidRDefault="00DE02D9" w:rsidP="00DE02D9">
                      <w:pPr>
                        <w:jc w:val="center"/>
                        <w:rPr>
                          <w:rFonts w:ascii="Arial" w:hAnsi="Arial" w:cs="Arial"/>
                        </w:rPr>
                      </w:pPr>
                    </w:p>
                    <w:p w14:paraId="782FBF42" w14:textId="77777777" w:rsidR="00DE02D9" w:rsidRPr="00DE02D9" w:rsidRDefault="00DE02D9" w:rsidP="00DE02D9">
                      <w:pPr>
                        <w:jc w:val="center"/>
                        <w:rPr>
                          <w:rFonts w:ascii="Arial" w:hAnsi="Arial" w:cs="Arial"/>
                        </w:rPr>
                      </w:pPr>
                    </w:p>
                    <w:p w14:paraId="5AC9477A" w14:textId="77777777" w:rsidR="00DE02D9" w:rsidRPr="00DE02D9" w:rsidRDefault="00DE02D9" w:rsidP="00DE02D9">
                      <w:pPr>
                        <w:jc w:val="center"/>
                        <w:rPr>
                          <w:rFonts w:ascii="Arial" w:hAnsi="Arial" w:cs="Arial"/>
                        </w:rPr>
                      </w:pPr>
                    </w:p>
                    <w:p w14:paraId="76C800F0" w14:textId="77777777" w:rsidR="00DE02D9" w:rsidRPr="0029522A" w:rsidRDefault="00DE02D9" w:rsidP="00DE02D9">
                      <w:pPr>
                        <w:jc w:val="center"/>
                        <w:rPr>
                          <w:rFonts w:ascii="Arial" w:hAnsi="Arial" w:cs="Arial"/>
                          <w:b/>
                          <w:bCs/>
                          <w:color w:val="E53075"/>
                          <w:sz w:val="70"/>
                          <w:szCs w:val="70"/>
                        </w:rPr>
                      </w:pPr>
                      <w:r w:rsidRPr="0029522A">
                        <w:rPr>
                          <w:rFonts w:ascii="Arial" w:hAnsi="Arial" w:cs="Arial"/>
                          <w:b/>
                          <w:bCs/>
                          <w:color w:val="E53075"/>
                          <w:sz w:val="70"/>
                          <w:szCs w:val="70"/>
                        </w:rPr>
                        <w:t>PROTOCOLE SANITAIRE</w:t>
                      </w:r>
                    </w:p>
                    <w:p w14:paraId="71D8ED6C" w14:textId="77777777" w:rsidR="00DE02D9" w:rsidRPr="00DE02D9" w:rsidRDefault="00DE02D9" w:rsidP="00DE02D9">
                      <w:pPr>
                        <w:jc w:val="center"/>
                        <w:rPr>
                          <w:rFonts w:ascii="Arial" w:hAnsi="Arial" w:cs="Arial"/>
                        </w:rPr>
                      </w:pPr>
                    </w:p>
                    <w:p w14:paraId="2A193A5A" w14:textId="77777777" w:rsidR="00DE02D9" w:rsidRPr="00DE02D9" w:rsidRDefault="00DE02D9" w:rsidP="00DE02D9">
                      <w:pPr>
                        <w:jc w:val="center"/>
                        <w:rPr>
                          <w:rFonts w:ascii="Arial" w:hAnsi="Arial" w:cs="Arial"/>
                        </w:rPr>
                      </w:pPr>
                    </w:p>
                    <w:p w14:paraId="24E05AC0" w14:textId="77777777" w:rsidR="00DE02D9" w:rsidRPr="00DE02D9" w:rsidRDefault="00DE02D9" w:rsidP="00DE02D9">
                      <w:pPr>
                        <w:jc w:val="center"/>
                        <w:rPr>
                          <w:rFonts w:ascii="Arial" w:hAnsi="Arial" w:cs="Arial"/>
                        </w:rPr>
                      </w:pPr>
                    </w:p>
                    <w:p w14:paraId="4E06393D" w14:textId="77777777" w:rsidR="00DE02D9" w:rsidRPr="00DE02D9" w:rsidRDefault="00DE02D9" w:rsidP="00DE02D9">
                      <w:pPr>
                        <w:jc w:val="center"/>
                        <w:rPr>
                          <w:rFonts w:ascii="Arial" w:hAnsi="Arial" w:cs="Arial"/>
                        </w:rPr>
                      </w:pPr>
                    </w:p>
                    <w:p w14:paraId="5FCEA98E" w14:textId="77777777" w:rsidR="00DE02D9" w:rsidRPr="00DE02D9" w:rsidRDefault="00DE02D9" w:rsidP="00DE02D9">
                      <w:pPr>
                        <w:jc w:val="center"/>
                        <w:rPr>
                          <w:rFonts w:ascii="Arial" w:hAnsi="Arial" w:cs="Arial"/>
                        </w:rPr>
                      </w:pPr>
                    </w:p>
                    <w:p w14:paraId="164BA8F8" w14:textId="77777777" w:rsidR="00DE02D9" w:rsidRPr="00DE02D9" w:rsidRDefault="00DE02D9" w:rsidP="00DE02D9">
                      <w:pPr>
                        <w:jc w:val="center"/>
                        <w:rPr>
                          <w:rFonts w:ascii="Arial" w:hAnsi="Arial" w:cs="Arial"/>
                        </w:rPr>
                      </w:pPr>
                    </w:p>
                    <w:p w14:paraId="6F9DF9A6" w14:textId="77777777" w:rsidR="00DE02D9" w:rsidRPr="00DE02D9" w:rsidRDefault="00DE02D9" w:rsidP="00DE02D9">
                      <w:pPr>
                        <w:jc w:val="center"/>
                        <w:rPr>
                          <w:rFonts w:ascii="Arial" w:hAnsi="Arial" w:cs="Arial"/>
                        </w:rPr>
                      </w:pPr>
                    </w:p>
                    <w:p w14:paraId="1A7F410E" w14:textId="77777777" w:rsidR="00DE02D9" w:rsidRPr="00DE02D9" w:rsidRDefault="00DE02D9" w:rsidP="00DE02D9">
                      <w:pPr>
                        <w:jc w:val="center"/>
                        <w:rPr>
                          <w:rFonts w:ascii="Arial" w:hAnsi="Arial" w:cs="Arial"/>
                        </w:rPr>
                      </w:pPr>
                    </w:p>
                    <w:p w14:paraId="1EEF715B" w14:textId="77777777" w:rsidR="00DE02D9" w:rsidRPr="00DE02D9" w:rsidRDefault="00DE02D9" w:rsidP="00DE02D9">
                      <w:pPr>
                        <w:jc w:val="both"/>
                        <w:rPr>
                          <w:rFonts w:ascii="Arial" w:hAnsi="Arial" w:cs="Arial"/>
                        </w:rPr>
                      </w:pPr>
                    </w:p>
                    <w:p w14:paraId="62DC7D88" w14:textId="77777777" w:rsidR="00DE02D9" w:rsidRPr="00DE02D9" w:rsidRDefault="00DE02D9" w:rsidP="00DE02D9">
                      <w:pPr>
                        <w:jc w:val="both"/>
                        <w:rPr>
                          <w:rFonts w:ascii="Arial" w:hAnsi="Arial" w:cs="Arial"/>
                        </w:rPr>
                      </w:pPr>
                    </w:p>
                    <w:p w14:paraId="3FC8C391" w14:textId="77777777" w:rsidR="00DE02D9" w:rsidRPr="00DE02D9" w:rsidRDefault="00DE02D9" w:rsidP="00DE02D9">
                      <w:pPr>
                        <w:jc w:val="center"/>
                        <w:rPr>
                          <w:rFonts w:ascii="Arial" w:hAnsi="Arial" w:cs="Arial"/>
                        </w:rPr>
                      </w:pPr>
                    </w:p>
                    <w:p w14:paraId="14036081" w14:textId="77777777" w:rsidR="00DE02D9" w:rsidRPr="00DE02D9" w:rsidRDefault="00DE02D9" w:rsidP="00DE02D9">
                      <w:pPr>
                        <w:jc w:val="center"/>
                        <w:rPr>
                          <w:rFonts w:ascii="Arial" w:hAnsi="Arial" w:cs="Arial"/>
                        </w:rPr>
                      </w:pPr>
                    </w:p>
                    <w:p w14:paraId="6099EBA2" w14:textId="47F2FC61" w:rsidR="00DE02D9" w:rsidRPr="001845F5" w:rsidRDefault="00A0280D" w:rsidP="00DE02D9">
                      <w:pPr>
                        <w:jc w:val="center"/>
                        <w:rPr>
                          <w:rFonts w:ascii="Arial" w:hAnsi="Arial" w:cs="Arial"/>
                          <w:sz w:val="24"/>
                          <w:szCs w:val="24"/>
                        </w:rPr>
                      </w:pPr>
                      <w:r>
                        <w:rPr>
                          <w:rFonts w:ascii="Arial" w:hAnsi="Arial" w:cs="Arial"/>
                          <w:sz w:val="24"/>
                          <w:szCs w:val="24"/>
                        </w:rPr>
                        <w:t>8, 9 et 10 décembre</w:t>
                      </w:r>
                      <w:r w:rsidR="00DE02D9" w:rsidRPr="001845F5">
                        <w:rPr>
                          <w:rFonts w:ascii="Arial" w:hAnsi="Arial" w:cs="Arial"/>
                          <w:sz w:val="24"/>
                          <w:szCs w:val="24"/>
                        </w:rPr>
                        <w:t xml:space="preserve"> 2020 • </w:t>
                      </w:r>
                      <w:r>
                        <w:rPr>
                          <w:rFonts w:ascii="Arial" w:hAnsi="Arial" w:cs="Arial"/>
                          <w:sz w:val="24"/>
                          <w:szCs w:val="24"/>
                        </w:rPr>
                        <w:t>Couvent des Jacobins</w:t>
                      </w:r>
                      <w:r w:rsidR="00DE02D9" w:rsidRPr="001845F5">
                        <w:rPr>
                          <w:rFonts w:ascii="Arial" w:hAnsi="Arial" w:cs="Arial"/>
                          <w:sz w:val="24"/>
                          <w:szCs w:val="24"/>
                        </w:rPr>
                        <w:t xml:space="preserve"> • </w:t>
                      </w:r>
                      <w:r>
                        <w:rPr>
                          <w:rFonts w:ascii="Arial" w:hAnsi="Arial" w:cs="Arial"/>
                          <w:sz w:val="24"/>
                          <w:szCs w:val="24"/>
                        </w:rPr>
                        <w:t>Rennes</w:t>
                      </w:r>
                    </w:p>
                    <w:p w14:paraId="0BF19D97" w14:textId="77777777" w:rsidR="00DE02D9" w:rsidRPr="00DE02D9" w:rsidRDefault="00DE02D9">
                      <w:pPr>
                        <w:rPr>
                          <w:rFonts w:ascii="Arial" w:hAnsi="Arial" w:cs="Arial"/>
                        </w:rPr>
                      </w:pPr>
                    </w:p>
                    <w:p w14:paraId="4F37675F" w14:textId="77777777" w:rsidR="00DE02D9" w:rsidRPr="00DE02D9" w:rsidRDefault="00DE02D9">
                      <w:pPr>
                        <w:rPr>
                          <w:rFonts w:ascii="Arial" w:hAnsi="Arial" w:cs="Arial"/>
                        </w:rPr>
                      </w:pPr>
                    </w:p>
                    <w:p w14:paraId="1B858639" w14:textId="77777777" w:rsidR="00DE02D9" w:rsidRPr="00DE02D9" w:rsidRDefault="00DE02D9">
                      <w:pPr>
                        <w:rPr>
                          <w:rFonts w:ascii="Arial" w:hAnsi="Arial" w:cs="Arial"/>
                        </w:rPr>
                      </w:pPr>
                    </w:p>
                    <w:p w14:paraId="6C7B02F5" w14:textId="77777777" w:rsidR="00DE02D9" w:rsidRPr="00DE02D9" w:rsidRDefault="00DE02D9">
                      <w:pPr>
                        <w:rPr>
                          <w:rFonts w:ascii="Arial" w:hAnsi="Arial" w:cs="Arial"/>
                        </w:rPr>
                      </w:pPr>
                    </w:p>
                  </w:txbxContent>
                </v:textbox>
              </v:shape>
            </w:pict>
          </mc:Fallback>
        </mc:AlternateContent>
      </w:r>
      <w:r>
        <w:rPr>
          <w:noProof/>
        </w:rPr>
        <w:drawing>
          <wp:inline distT="0" distB="0" distL="0" distR="0" wp14:anchorId="688AAD90" wp14:editId="2B315C95">
            <wp:extent cx="913242" cy="733130"/>
            <wp:effectExtent l="0" t="0" r="127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7" cstate="print">
                      <a:extLst>
                        <a:ext uri="{28A0092B-C50C-407E-A947-70E740481C1C}">
                          <a14:useLocalDpi xmlns:a14="http://schemas.microsoft.com/office/drawing/2010/main" val="0"/>
                        </a:ext>
                      </a:extLst>
                    </a:blip>
                    <a:srcRect l="13209" t="18007" r="10506" b="20753"/>
                    <a:stretch/>
                  </pic:blipFill>
                  <pic:spPr bwMode="auto">
                    <a:xfrm>
                      <a:off x="0" y="0"/>
                      <a:ext cx="943900" cy="757741"/>
                    </a:xfrm>
                    <a:prstGeom prst="rect">
                      <a:avLst/>
                    </a:prstGeom>
                    <a:ln>
                      <a:noFill/>
                    </a:ln>
                    <a:extLst>
                      <a:ext uri="{53640926-AAD7-44D8-BBD7-CCE9431645EC}">
                        <a14:shadowObscured xmlns:a14="http://schemas.microsoft.com/office/drawing/2010/main"/>
                      </a:ext>
                    </a:extLst>
                  </pic:spPr>
                </pic:pic>
              </a:graphicData>
            </a:graphic>
          </wp:inline>
        </w:drawing>
      </w:r>
    </w:p>
    <w:p w14:paraId="4CE8178E" w14:textId="77777777" w:rsidR="00DE02D9" w:rsidRDefault="00DE02D9" w:rsidP="00EE08F2">
      <w:pPr>
        <w:spacing w:before="120"/>
      </w:pPr>
    </w:p>
    <w:p w14:paraId="7EDC8CD5" w14:textId="77777777" w:rsidR="00DE02D9" w:rsidRDefault="00DE02D9" w:rsidP="00EE08F2">
      <w:pPr>
        <w:spacing w:before="120"/>
      </w:pPr>
    </w:p>
    <w:p w14:paraId="6E13B6F2" w14:textId="77777777" w:rsidR="00DE02D9" w:rsidRDefault="00DE02D9" w:rsidP="00EE08F2">
      <w:pPr>
        <w:spacing w:before="120"/>
      </w:pPr>
    </w:p>
    <w:p w14:paraId="055E4D97" w14:textId="77777777" w:rsidR="00DE02D9" w:rsidRDefault="00DE02D9" w:rsidP="00EE08F2">
      <w:pPr>
        <w:spacing w:before="120"/>
      </w:pPr>
    </w:p>
    <w:p w14:paraId="0DD34E15" w14:textId="77777777" w:rsidR="00DE02D9" w:rsidRDefault="00DE02D9" w:rsidP="00EE08F2">
      <w:pPr>
        <w:spacing w:before="120"/>
      </w:pPr>
    </w:p>
    <w:p w14:paraId="7E674641" w14:textId="77777777" w:rsidR="00DE02D9" w:rsidRDefault="00DE02D9" w:rsidP="00EE08F2">
      <w:pPr>
        <w:spacing w:before="120"/>
      </w:pPr>
    </w:p>
    <w:p w14:paraId="5AFF2884" w14:textId="77777777" w:rsidR="00DE02D9" w:rsidRDefault="00DE02D9" w:rsidP="00EE08F2">
      <w:pPr>
        <w:spacing w:before="120"/>
      </w:pPr>
    </w:p>
    <w:p w14:paraId="09C2485E" w14:textId="77777777" w:rsidR="00DE02D9" w:rsidRDefault="00DE02D9" w:rsidP="00EE08F2">
      <w:pPr>
        <w:spacing w:before="120"/>
      </w:pPr>
    </w:p>
    <w:p w14:paraId="7D5EEDA6" w14:textId="77777777" w:rsidR="00DE02D9" w:rsidRDefault="00DE02D9" w:rsidP="00EE08F2">
      <w:pPr>
        <w:spacing w:before="120"/>
      </w:pPr>
    </w:p>
    <w:p w14:paraId="3DCFFFA7" w14:textId="77777777" w:rsidR="00DE02D9" w:rsidRDefault="00DE02D9" w:rsidP="00EE08F2">
      <w:pPr>
        <w:spacing w:before="120"/>
      </w:pPr>
    </w:p>
    <w:p w14:paraId="6F8F775E" w14:textId="77777777" w:rsidR="00DE02D9" w:rsidRDefault="00DE02D9" w:rsidP="00EE08F2">
      <w:pPr>
        <w:spacing w:before="120"/>
      </w:pPr>
    </w:p>
    <w:p w14:paraId="6DE338D9" w14:textId="77777777" w:rsidR="00DE02D9" w:rsidRDefault="00DE02D9" w:rsidP="00EE08F2">
      <w:pPr>
        <w:spacing w:before="120"/>
      </w:pPr>
    </w:p>
    <w:p w14:paraId="4108C5A8" w14:textId="77777777" w:rsidR="00DE02D9" w:rsidRDefault="00DE02D9" w:rsidP="00EE08F2">
      <w:pPr>
        <w:spacing w:before="120"/>
      </w:pPr>
    </w:p>
    <w:p w14:paraId="08939C5F" w14:textId="77777777" w:rsidR="00DE02D9" w:rsidRDefault="00DE02D9" w:rsidP="00EE08F2">
      <w:pPr>
        <w:spacing w:before="120"/>
      </w:pPr>
    </w:p>
    <w:p w14:paraId="21E28FED" w14:textId="77777777" w:rsidR="00DE02D9" w:rsidRDefault="00DE02D9" w:rsidP="00EE08F2">
      <w:pPr>
        <w:spacing w:before="120"/>
      </w:pPr>
    </w:p>
    <w:p w14:paraId="0BB83F68" w14:textId="77777777" w:rsidR="00DE02D9" w:rsidRDefault="00DE02D9" w:rsidP="00EE08F2">
      <w:pPr>
        <w:spacing w:before="120"/>
      </w:pPr>
    </w:p>
    <w:p w14:paraId="3665371F" w14:textId="77777777" w:rsidR="00DE02D9" w:rsidRDefault="00DE02D9" w:rsidP="00EE08F2">
      <w:pPr>
        <w:spacing w:before="120"/>
      </w:pPr>
    </w:p>
    <w:p w14:paraId="64007EE5" w14:textId="77777777" w:rsidR="00DE02D9" w:rsidRDefault="00DE02D9" w:rsidP="00EE08F2">
      <w:pPr>
        <w:spacing w:before="120"/>
      </w:pPr>
    </w:p>
    <w:p w14:paraId="021100D8" w14:textId="77777777" w:rsidR="00DE02D9" w:rsidRDefault="00DE02D9" w:rsidP="00EE08F2">
      <w:pPr>
        <w:spacing w:before="120"/>
      </w:pPr>
    </w:p>
    <w:p w14:paraId="615A164A" w14:textId="77777777" w:rsidR="00DE02D9" w:rsidRDefault="00DE02D9" w:rsidP="00EE08F2">
      <w:pPr>
        <w:spacing w:before="120"/>
      </w:pPr>
    </w:p>
    <w:p w14:paraId="5815FB16" w14:textId="77777777" w:rsidR="00DE02D9" w:rsidRDefault="00DE02D9" w:rsidP="00EE08F2">
      <w:pPr>
        <w:spacing w:before="120"/>
      </w:pPr>
    </w:p>
    <w:p w14:paraId="5E4E628B" w14:textId="77777777" w:rsidR="00DE02D9" w:rsidRDefault="00DE02D9" w:rsidP="00EE08F2">
      <w:pPr>
        <w:spacing w:before="120"/>
      </w:pPr>
    </w:p>
    <w:p w14:paraId="00274963" w14:textId="77777777" w:rsidR="00DE02D9" w:rsidRDefault="00DE02D9" w:rsidP="00EE08F2">
      <w:pPr>
        <w:spacing w:before="120"/>
      </w:pPr>
    </w:p>
    <w:p w14:paraId="7E371B1A" w14:textId="77777777" w:rsidR="00DE02D9" w:rsidRDefault="00DE02D9" w:rsidP="00EE08F2">
      <w:pPr>
        <w:spacing w:before="120"/>
      </w:pPr>
    </w:p>
    <w:p w14:paraId="2317A0DF" w14:textId="77777777" w:rsidR="00DE02D9" w:rsidRDefault="00DE02D9" w:rsidP="00EE08F2">
      <w:pPr>
        <w:spacing w:before="120"/>
      </w:pPr>
    </w:p>
    <w:p w14:paraId="5C834694" w14:textId="77777777" w:rsidR="00DE02D9" w:rsidRDefault="00DE02D9" w:rsidP="00EE08F2">
      <w:pPr>
        <w:spacing w:before="120"/>
      </w:pPr>
    </w:p>
    <w:p w14:paraId="3337851E" w14:textId="7EA45EBC" w:rsidR="00914B6E" w:rsidRPr="005F60DE" w:rsidRDefault="00EE08F2" w:rsidP="005F60DE">
      <w:pPr>
        <w:spacing w:before="240"/>
        <w:jc w:val="both"/>
        <w:rPr>
          <w:rFonts w:ascii="Arial" w:hAnsi="Arial" w:cs="Arial"/>
          <w:color w:val="000000" w:themeColor="text1"/>
          <w:sz w:val="24"/>
          <w:szCs w:val="24"/>
        </w:rPr>
      </w:pPr>
      <w:r w:rsidRPr="00914B6E">
        <w:rPr>
          <w:rFonts w:ascii="Arial" w:hAnsi="Arial" w:cs="Arial"/>
          <w:sz w:val="24"/>
          <w:szCs w:val="24"/>
        </w:rPr>
        <w:lastRenderedPageBreak/>
        <w:t xml:space="preserve">Établies sur la base des dernières recommandations des autorités de santé et du référentiel sanitaire de la filière événementielle, les mesures suivantes sont mises en œuvre afin d’assurer la sécurité </w:t>
      </w:r>
      <w:r w:rsidR="00870536" w:rsidRPr="0083107B">
        <w:rPr>
          <w:rFonts w:ascii="Arial" w:hAnsi="Arial" w:cs="Arial"/>
          <w:sz w:val="24"/>
          <w:szCs w:val="24"/>
        </w:rPr>
        <w:t>sanitaire</w:t>
      </w:r>
      <w:r w:rsidR="00870536">
        <w:rPr>
          <w:rFonts w:ascii="Arial" w:hAnsi="Arial" w:cs="Arial"/>
          <w:sz w:val="24"/>
          <w:szCs w:val="24"/>
        </w:rPr>
        <w:t xml:space="preserve"> </w:t>
      </w:r>
      <w:r w:rsidRPr="00914B6E">
        <w:rPr>
          <w:rFonts w:ascii="Arial" w:hAnsi="Arial" w:cs="Arial"/>
          <w:sz w:val="24"/>
          <w:szCs w:val="24"/>
        </w:rPr>
        <w:t xml:space="preserve">des publics et personnels. </w:t>
      </w:r>
      <w:r w:rsidR="005F60DE">
        <w:rPr>
          <w:rFonts w:ascii="Arial" w:hAnsi="Arial" w:cs="Arial"/>
          <w:color w:val="000000" w:themeColor="text1"/>
          <w:sz w:val="24"/>
          <w:szCs w:val="24"/>
        </w:rPr>
        <w:t>Elles s’adressent à toutes personnes concernées par l’événement : participants, intervenants, organisateurs et prestataires.</w:t>
      </w:r>
    </w:p>
    <w:p w14:paraId="73FA9235" w14:textId="77777777" w:rsidR="00914B6E" w:rsidRDefault="00EE08F2" w:rsidP="001845F5">
      <w:pPr>
        <w:spacing w:before="120" w:after="0"/>
        <w:jc w:val="both"/>
        <w:rPr>
          <w:rFonts w:ascii="Arial" w:hAnsi="Arial" w:cs="Arial"/>
          <w:color w:val="000000" w:themeColor="text1"/>
          <w:sz w:val="24"/>
          <w:szCs w:val="24"/>
        </w:rPr>
      </w:pPr>
      <w:r w:rsidRPr="002760F3">
        <w:rPr>
          <w:rFonts w:ascii="Arial" w:hAnsi="Arial" w:cs="Arial"/>
          <w:color w:val="000000" w:themeColor="text1"/>
          <w:sz w:val="24"/>
          <w:szCs w:val="24"/>
        </w:rPr>
        <w:t>Pour le bien de tous,</w:t>
      </w:r>
      <w:r w:rsidR="00FB6E3D" w:rsidRPr="002760F3">
        <w:rPr>
          <w:rFonts w:ascii="Arial" w:hAnsi="Arial" w:cs="Arial"/>
          <w:color w:val="000000" w:themeColor="text1"/>
          <w:sz w:val="24"/>
          <w:szCs w:val="24"/>
        </w:rPr>
        <w:t xml:space="preserve"> le</w:t>
      </w:r>
      <w:r w:rsidRPr="002760F3">
        <w:rPr>
          <w:rFonts w:ascii="Arial" w:hAnsi="Arial" w:cs="Arial"/>
          <w:color w:val="000000" w:themeColor="text1"/>
          <w:sz w:val="24"/>
          <w:szCs w:val="24"/>
        </w:rPr>
        <w:t xml:space="preserve"> respect des mesures </w:t>
      </w:r>
      <w:r w:rsidR="00FB6E3D" w:rsidRPr="002760F3">
        <w:rPr>
          <w:rFonts w:ascii="Arial" w:hAnsi="Arial" w:cs="Arial"/>
          <w:color w:val="000000" w:themeColor="text1"/>
          <w:sz w:val="24"/>
          <w:szCs w:val="24"/>
        </w:rPr>
        <w:t>indiquées dans ce protocole</w:t>
      </w:r>
      <w:r w:rsidRPr="002760F3">
        <w:rPr>
          <w:rFonts w:ascii="Arial" w:hAnsi="Arial" w:cs="Arial"/>
          <w:color w:val="000000" w:themeColor="text1"/>
          <w:sz w:val="24"/>
          <w:szCs w:val="24"/>
        </w:rPr>
        <w:t xml:space="preserve"> est </w:t>
      </w:r>
      <w:r w:rsidRPr="005F60DE">
        <w:rPr>
          <w:rFonts w:ascii="Arial" w:hAnsi="Arial" w:cs="Arial"/>
          <w:color w:val="000000" w:themeColor="text1"/>
          <w:sz w:val="24"/>
          <w:szCs w:val="24"/>
          <w:u w:val="single"/>
        </w:rPr>
        <w:t>obligatoire</w:t>
      </w:r>
      <w:r w:rsidRPr="002760F3">
        <w:rPr>
          <w:rFonts w:ascii="Arial" w:hAnsi="Arial" w:cs="Arial"/>
          <w:color w:val="000000" w:themeColor="text1"/>
          <w:sz w:val="24"/>
          <w:szCs w:val="24"/>
        </w:rPr>
        <w:t>.</w:t>
      </w:r>
    </w:p>
    <w:p w14:paraId="6EC7F1F0" w14:textId="77777777" w:rsidR="00C3259A" w:rsidRPr="003922B8" w:rsidRDefault="00C3259A" w:rsidP="003922B8">
      <w:pPr>
        <w:spacing w:before="120"/>
        <w:jc w:val="both"/>
        <w:rPr>
          <w:rFonts w:ascii="Arial" w:hAnsi="Arial" w:cs="Arial"/>
          <w:color w:val="000000" w:themeColor="text1"/>
          <w:sz w:val="24"/>
          <w:szCs w:val="24"/>
        </w:rPr>
      </w:pPr>
    </w:p>
    <w:p w14:paraId="0799799B" w14:textId="77777777" w:rsidR="00F32F9C" w:rsidRPr="002760F3" w:rsidRDefault="00FB6E3D" w:rsidP="003922B8">
      <w:pPr>
        <w:pStyle w:val="Titre1"/>
        <w:numPr>
          <w:ilvl w:val="0"/>
          <w:numId w:val="17"/>
        </w:numPr>
        <w:spacing w:before="280"/>
        <w:ind w:left="822"/>
        <w:rPr>
          <w:rFonts w:ascii="Arial" w:hAnsi="Arial" w:cs="Arial"/>
          <w:color w:val="E53075"/>
          <w:sz w:val="30"/>
          <w:szCs w:val="30"/>
        </w:rPr>
      </w:pPr>
      <w:r w:rsidRPr="00914B6E">
        <w:rPr>
          <w:rFonts w:ascii="Arial" w:hAnsi="Arial" w:cs="Arial"/>
          <w:sz w:val="30"/>
          <w:szCs w:val="30"/>
        </w:rPr>
        <w:t xml:space="preserve">ACCUEIL DES </w:t>
      </w:r>
      <w:r w:rsidR="002760F3">
        <w:rPr>
          <w:rFonts w:ascii="Arial" w:hAnsi="Arial" w:cs="Arial"/>
          <w:sz w:val="30"/>
          <w:szCs w:val="30"/>
        </w:rPr>
        <w:t>PERSONNES</w:t>
      </w:r>
    </w:p>
    <w:p w14:paraId="25DAD4B3" w14:textId="77777777" w:rsidR="00145F76" w:rsidRDefault="00145F76" w:rsidP="00C3259A">
      <w:pPr>
        <w:spacing w:before="0" w:after="0"/>
        <w:ind w:left="142"/>
        <w:jc w:val="both"/>
        <w:rPr>
          <w:rFonts w:ascii="Arial" w:hAnsi="Arial" w:cs="Arial"/>
          <w:b/>
          <w:bCs/>
          <w:color w:val="E53075"/>
          <w:sz w:val="28"/>
          <w:szCs w:val="28"/>
        </w:rPr>
      </w:pPr>
    </w:p>
    <w:p w14:paraId="571EA301" w14:textId="77777777" w:rsidR="003922B8" w:rsidRPr="001845F5" w:rsidRDefault="00914B6E" w:rsidP="002760F3">
      <w:pPr>
        <w:spacing w:before="240"/>
        <w:ind w:left="142"/>
        <w:jc w:val="both"/>
        <w:rPr>
          <w:rFonts w:ascii="Arial" w:hAnsi="Arial" w:cs="Arial"/>
          <w:b/>
          <w:bCs/>
          <w:color w:val="E53075"/>
          <w:sz w:val="30"/>
          <w:szCs w:val="30"/>
        </w:rPr>
      </w:pPr>
      <w:r w:rsidRPr="001845F5">
        <w:rPr>
          <w:rFonts w:ascii="Arial" w:hAnsi="Arial" w:cs="Arial"/>
          <w:b/>
          <w:bCs/>
          <w:color w:val="E53075"/>
          <w:sz w:val="30"/>
          <w:szCs w:val="30"/>
        </w:rPr>
        <w:t xml:space="preserve">I.1 Mesures </w:t>
      </w:r>
      <w:r w:rsidR="00F56F39" w:rsidRPr="001845F5">
        <w:rPr>
          <w:rFonts w:ascii="Arial" w:hAnsi="Arial" w:cs="Arial"/>
          <w:b/>
          <w:bCs/>
          <w:color w:val="E53075"/>
          <w:sz w:val="30"/>
          <w:szCs w:val="30"/>
        </w:rPr>
        <w:t xml:space="preserve">sanitaires </w:t>
      </w:r>
      <w:r w:rsidRPr="001845F5">
        <w:rPr>
          <w:rFonts w:ascii="Arial" w:hAnsi="Arial" w:cs="Arial"/>
          <w:b/>
          <w:bCs/>
          <w:color w:val="E53075"/>
          <w:sz w:val="30"/>
          <w:szCs w:val="30"/>
        </w:rPr>
        <w:t xml:space="preserve">générales </w:t>
      </w:r>
    </w:p>
    <w:p w14:paraId="4D603E3F" w14:textId="1F734D6C" w:rsidR="0002399C" w:rsidRPr="0083107B" w:rsidRDefault="0002399C" w:rsidP="0083107B">
      <w:pPr>
        <w:pStyle w:val="Paragraphedeliste"/>
        <w:numPr>
          <w:ilvl w:val="0"/>
          <w:numId w:val="26"/>
        </w:numPr>
        <w:spacing w:before="0" w:after="120"/>
        <w:jc w:val="both"/>
        <w:rPr>
          <w:rFonts w:ascii="Arial" w:hAnsi="Arial" w:cs="Arial"/>
          <w:sz w:val="24"/>
          <w:szCs w:val="24"/>
        </w:rPr>
      </w:pPr>
      <w:r w:rsidRPr="0083107B">
        <w:rPr>
          <w:rFonts w:ascii="Arial" w:hAnsi="Arial" w:cs="Arial"/>
          <w:color w:val="000000" w:themeColor="text1"/>
          <w:sz w:val="24"/>
          <w:szCs w:val="24"/>
          <w:u w:val="single"/>
        </w:rPr>
        <w:t>Port du masque obligatoire</w:t>
      </w:r>
      <w:r w:rsidR="00F32F9C" w:rsidRPr="0083107B">
        <w:rPr>
          <w:rFonts w:ascii="Arial" w:hAnsi="Arial" w:cs="Arial"/>
          <w:color w:val="000000" w:themeColor="text1"/>
          <w:sz w:val="24"/>
          <w:szCs w:val="24"/>
        </w:rPr>
        <w:t xml:space="preserve"> </w:t>
      </w:r>
      <w:r w:rsidR="00F32F9C" w:rsidRPr="0083107B">
        <w:rPr>
          <w:rFonts w:ascii="Arial" w:hAnsi="Arial" w:cs="Arial"/>
          <w:sz w:val="24"/>
          <w:szCs w:val="24"/>
        </w:rPr>
        <w:t>dans l’enceinte de l’établissement et pour toute la durée de l’événement</w:t>
      </w:r>
    </w:p>
    <w:p w14:paraId="0040CB69" w14:textId="68FB6FEA" w:rsidR="00A91DD1" w:rsidRPr="0083107B" w:rsidRDefault="00A91DD1" w:rsidP="0083107B">
      <w:pPr>
        <w:pStyle w:val="Paragraphedeliste"/>
        <w:numPr>
          <w:ilvl w:val="0"/>
          <w:numId w:val="26"/>
        </w:numPr>
        <w:spacing w:before="0" w:after="120"/>
        <w:jc w:val="both"/>
        <w:rPr>
          <w:rFonts w:ascii="Arial" w:hAnsi="Arial" w:cs="Arial"/>
          <w:color w:val="0070C0"/>
          <w:sz w:val="24"/>
          <w:szCs w:val="24"/>
        </w:rPr>
      </w:pPr>
      <w:r w:rsidRPr="0083107B">
        <w:rPr>
          <w:rFonts w:ascii="Arial" w:hAnsi="Arial" w:cs="Arial"/>
          <w:sz w:val="24"/>
          <w:szCs w:val="24"/>
        </w:rPr>
        <w:t>Limiter le temps du port du masque à 4 heures, dans la mesure du possible. Ne pas dépasser une limite maximale de 8h. Les masques doivent être changés dès lors qu’ils deviennent humides</w:t>
      </w:r>
      <w:r w:rsidR="00B35FE8" w:rsidRPr="0083107B">
        <w:rPr>
          <w:rFonts w:ascii="Arial" w:hAnsi="Arial" w:cs="Arial"/>
          <w:sz w:val="24"/>
          <w:szCs w:val="24"/>
        </w:rPr>
        <w:t>. Chaque personne doit être dotée au préalable d’une quantité suffisante de masque afin d’assurer son renouvellement</w:t>
      </w:r>
    </w:p>
    <w:p w14:paraId="50C82A6C" w14:textId="1542AC4D" w:rsidR="00DF05CC" w:rsidRPr="0083107B" w:rsidRDefault="00DF05CC"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Respect des gestes barrières et de la distanciation physique</w:t>
      </w:r>
    </w:p>
    <w:p w14:paraId="2A1062AE" w14:textId="7296C34E" w:rsidR="0002399C" w:rsidRPr="0083107B" w:rsidRDefault="0002399C"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Mise à disposition de gel hydro-alcoolique dans l’ensemble des espaces et à proximité immédiate des points de contact</w:t>
      </w:r>
      <w:r w:rsidR="001845F5" w:rsidRPr="0083107B">
        <w:rPr>
          <w:rFonts w:ascii="Arial" w:hAnsi="Arial" w:cs="Arial"/>
          <w:sz w:val="24"/>
          <w:szCs w:val="24"/>
        </w:rPr>
        <w:t>s</w:t>
      </w:r>
    </w:p>
    <w:p w14:paraId="51A66F39" w14:textId="67B58535" w:rsidR="00A91DD1" w:rsidRPr="0083107B" w:rsidRDefault="00F32F9C"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Le</w:t>
      </w:r>
      <w:r w:rsidR="00A91DD1" w:rsidRPr="0083107B">
        <w:rPr>
          <w:rFonts w:ascii="Arial" w:hAnsi="Arial" w:cs="Arial"/>
          <w:sz w:val="24"/>
          <w:szCs w:val="24"/>
        </w:rPr>
        <w:t xml:space="preserve"> contrôle systématique de </w:t>
      </w:r>
      <w:r w:rsidR="001845F5" w:rsidRPr="0083107B">
        <w:rPr>
          <w:rFonts w:ascii="Arial" w:hAnsi="Arial" w:cs="Arial"/>
          <w:sz w:val="24"/>
          <w:szCs w:val="24"/>
        </w:rPr>
        <w:t xml:space="preserve">la </w:t>
      </w:r>
      <w:r w:rsidR="00A91DD1" w:rsidRPr="0083107B">
        <w:rPr>
          <w:rFonts w:ascii="Arial" w:hAnsi="Arial" w:cs="Arial"/>
          <w:sz w:val="24"/>
          <w:szCs w:val="24"/>
        </w:rPr>
        <w:t>température à l’entrée de l’établissement est exclu, mais toute personne est invitée à mesurer elle-même sa température, en cas de sensation de fièvre et plus généralement d’auto-surveiller l’apparition de symptômes évocateurs de COVID-19</w:t>
      </w:r>
    </w:p>
    <w:p w14:paraId="7905B884" w14:textId="7F9F19F4" w:rsidR="00043B20" w:rsidRPr="0083107B" w:rsidRDefault="00043B20"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 xml:space="preserve">Désignation de deux référents </w:t>
      </w:r>
      <w:proofErr w:type="spellStart"/>
      <w:r w:rsidRPr="0083107B">
        <w:rPr>
          <w:rFonts w:ascii="Arial" w:hAnsi="Arial" w:cs="Arial"/>
          <w:sz w:val="24"/>
          <w:szCs w:val="24"/>
        </w:rPr>
        <w:t>covid</w:t>
      </w:r>
      <w:proofErr w:type="spellEnd"/>
      <w:r w:rsidRPr="0083107B">
        <w:rPr>
          <w:rFonts w:ascii="Arial" w:hAnsi="Arial" w:cs="Arial"/>
          <w:sz w:val="24"/>
          <w:szCs w:val="24"/>
        </w:rPr>
        <w:t> : l’un propre au site et l’autre propre à l’organisateur</w:t>
      </w:r>
    </w:p>
    <w:p w14:paraId="6B84A5D9" w14:textId="0BD43314" w:rsidR="00043B20" w:rsidRPr="0083107B" w:rsidRDefault="00043B20"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Diffusion de messages sonores, visuels et adaptation de la signalétique</w:t>
      </w:r>
    </w:p>
    <w:p w14:paraId="5ADB6673" w14:textId="34C0D149" w:rsidR="0063306B" w:rsidRPr="0083107B" w:rsidRDefault="0063306B"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Ascenseur réservé aux personnes à mobilité réduite</w:t>
      </w:r>
    </w:p>
    <w:p w14:paraId="2DF623EB" w14:textId="05D4FFDB" w:rsidR="00F56F39" w:rsidRPr="0083107B" w:rsidRDefault="00DF05CC" w:rsidP="0083107B">
      <w:pPr>
        <w:pStyle w:val="Paragraphedeliste"/>
        <w:numPr>
          <w:ilvl w:val="0"/>
          <w:numId w:val="26"/>
        </w:numPr>
        <w:spacing w:before="0" w:after="120"/>
        <w:jc w:val="both"/>
        <w:rPr>
          <w:rFonts w:ascii="Arial" w:hAnsi="Arial" w:cs="Arial"/>
          <w:sz w:val="24"/>
          <w:szCs w:val="24"/>
        </w:rPr>
      </w:pPr>
      <w:r w:rsidRPr="0083107B">
        <w:rPr>
          <w:rFonts w:ascii="Arial" w:hAnsi="Arial" w:cs="Arial"/>
          <w:sz w:val="24"/>
          <w:szCs w:val="24"/>
        </w:rPr>
        <w:t>Aération continue des espaces</w:t>
      </w:r>
    </w:p>
    <w:p w14:paraId="1BD831D5" w14:textId="194C3E7B" w:rsidR="0083107B" w:rsidRPr="0083107B" w:rsidRDefault="0083107B" w:rsidP="0083107B">
      <w:pPr>
        <w:pStyle w:val="Paragraphedeliste"/>
        <w:numPr>
          <w:ilvl w:val="0"/>
          <w:numId w:val="26"/>
        </w:numPr>
        <w:spacing w:before="0" w:after="0"/>
        <w:rPr>
          <w:rFonts w:ascii="Arial" w:eastAsia="Times New Roman" w:hAnsi="Arial" w:cs="Arial"/>
          <w:sz w:val="24"/>
          <w:szCs w:val="24"/>
          <w:lang w:eastAsia="fr-FR"/>
        </w:rPr>
      </w:pPr>
      <w:r w:rsidRPr="0083107B">
        <w:rPr>
          <w:rFonts w:ascii="Arial" w:eastAsia="Times New Roman" w:hAnsi="Arial" w:cs="Arial"/>
          <w:sz w:val="24"/>
          <w:szCs w:val="24"/>
          <w:lang w:eastAsia="fr-FR"/>
        </w:rPr>
        <w:t>La climatisation ne sera mise en route qu’en cas de fortes chaleurs et conformément aux recommandations du Ministère du travail en matière d’aération et de climatisation dans le cadre du Covid-19 : entretien récent du système de climatisation, réglage du débit, changement des filtres, étanchéité et vérification de l’absence d’échanges thermiques.</w:t>
      </w:r>
    </w:p>
    <w:p w14:paraId="309678F0" w14:textId="77777777" w:rsidR="0083107B" w:rsidRPr="00870536" w:rsidRDefault="0083107B" w:rsidP="00145F76">
      <w:pPr>
        <w:spacing w:before="0" w:after="120"/>
        <w:ind w:left="142"/>
        <w:jc w:val="both"/>
        <w:rPr>
          <w:rFonts w:ascii="Arial" w:hAnsi="Arial" w:cs="Arial"/>
          <w:color w:val="0070C0"/>
          <w:sz w:val="24"/>
          <w:szCs w:val="24"/>
        </w:rPr>
      </w:pPr>
    </w:p>
    <w:p w14:paraId="56CCB58D" w14:textId="77777777" w:rsidR="00145F76" w:rsidRDefault="00145F76" w:rsidP="00C3259A">
      <w:pPr>
        <w:spacing w:before="0" w:after="0"/>
        <w:ind w:left="567" w:hanging="357"/>
        <w:jc w:val="both"/>
        <w:rPr>
          <w:rFonts w:ascii="Arial" w:hAnsi="Arial" w:cs="Arial"/>
          <w:b/>
          <w:bCs/>
          <w:color w:val="E53075"/>
          <w:sz w:val="28"/>
          <w:szCs w:val="28"/>
        </w:rPr>
      </w:pPr>
    </w:p>
    <w:p w14:paraId="065DD17F" w14:textId="6429B988" w:rsidR="00DA1CD3" w:rsidRPr="00F03230" w:rsidRDefault="00DA1CD3" w:rsidP="00DA1CD3">
      <w:pPr>
        <w:spacing w:before="0"/>
        <w:ind w:left="567" w:hanging="357"/>
        <w:jc w:val="both"/>
        <w:rPr>
          <w:rFonts w:ascii="Arial" w:hAnsi="Arial" w:cs="Arial"/>
          <w:b/>
          <w:bCs/>
          <w:color w:val="E53075"/>
          <w:sz w:val="30"/>
          <w:szCs w:val="30"/>
        </w:rPr>
      </w:pPr>
      <w:r w:rsidRPr="00F03230">
        <w:rPr>
          <w:rFonts w:ascii="Arial" w:hAnsi="Arial" w:cs="Arial"/>
          <w:b/>
          <w:bCs/>
          <w:color w:val="E53075"/>
          <w:sz w:val="30"/>
          <w:szCs w:val="30"/>
        </w:rPr>
        <w:t>I.2 Mesures relatives à la distanciation physique</w:t>
      </w:r>
    </w:p>
    <w:p w14:paraId="583A9E7F" w14:textId="659FA79A" w:rsidR="00DA1CD3" w:rsidRPr="0083107B" w:rsidRDefault="00DA1CD3" w:rsidP="00DA1CD3">
      <w:pPr>
        <w:spacing w:before="0" w:after="120"/>
        <w:ind w:left="142"/>
        <w:jc w:val="both"/>
        <w:rPr>
          <w:rFonts w:ascii="Arial" w:hAnsi="Arial" w:cs="Arial"/>
          <w:sz w:val="24"/>
          <w:szCs w:val="24"/>
        </w:rPr>
      </w:pPr>
      <w:r w:rsidRPr="00914B6E">
        <w:rPr>
          <w:rFonts w:ascii="Arial" w:hAnsi="Arial" w:cs="Arial"/>
          <w:sz w:val="24"/>
          <w:szCs w:val="24"/>
        </w:rPr>
        <w:t>• Les capacités d’accueil sont adaptées et réduites</w:t>
      </w:r>
      <w:r w:rsidR="00870536">
        <w:rPr>
          <w:rFonts w:ascii="Arial" w:hAnsi="Arial" w:cs="Arial"/>
          <w:sz w:val="24"/>
          <w:szCs w:val="24"/>
        </w:rPr>
        <w:t xml:space="preserve"> </w:t>
      </w:r>
      <w:r w:rsidR="00870536" w:rsidRPr="0083107B">
        <w:rPr>
          <w:rFonts w:ascii="Arial" w:hAnsi="Arial" w:cs="Arial"/>
          <w:sz w:val="24"/>
          <w:szCs w:val="24"/>
        </w:rPr>
        <w:t xml:space="preserve">en fonction des recommandations en vigueur </w:t>
      </w:r>
    </w:p>
    <w:p w14:paraId="5BDF522A" w14:textId="77777777" w:rsidR="00DA1CD3" w:rsidRPr="00914B6E" w:rsidRDefault="00DA1CD3" w:rsidP="00DA1CD3">
      <w:pPr>
        <w:spacing w:before="0" w:after="120"/>
        <w:ind w:left="142"/>
        <w:jc w:val="both"/>
        <w:rPr>
          <w:rFonts w:ascii="Arial" w:hAnsi="Arial" w:cs="Arial"/>
          <w:sz w:val="24"/>
          <w:szCs w:val="24"/>
        </w:rPr>
      </w:pPr>
      <w:r w:rsidRPr="00914B6E">
        <w:rPr>
          <w:rFonts w:ascii="Arial" w:hAnsi="Arial" w:cs="Arial"/>
          <w:sz w:val="24"/>
          <w:szCs w:val="24"/>
        </w:rPr>
        <w:lastRenderedPageBreak/>
        <w:t>• Usage d’</w:t>
      </w:r>
      <w:r w:rsidRPr="00F03230">
        <w:rPr>
          <w:rFonts w:ascii="Arial" w:hAnsi="Arial" w:cs="Arial"/>
          <w:sz w:val="24"/>
          <w:szCs w:val="24"/>
          <w:u w:val="single"/>
        </w:rPr>
        <w:t>un siège sur deux dans l’ensemble des salles</w:t>
      </w:r>
    </w:p>
    <w:p w14:paraId="216001E8" w14:textId="7D73B5F2" w:rsidR="00DA1CD3" w:rsidRPr="00870536" w:rsidRDefault="00DA1CD3" w:rsidP="00DA1CD3">
      <w:pPr>
        <w:spacing w:before="0" w:after="120"/>
        <w:ind w:left="142"/>
        <w:jc w:val="both"/>
        <w:rPr>
          <w:rFonts w:ascii="Arial" w:hAnsi="Arial" w:cs="Arial"/>
          <w:color w:val="0070C0"/>
          <w:sz w:val="24"/>
          <w:szCs w:val="24"/>
        </w:rPr>
      </w:pPr>
      <w:r w:rsidRPr="00914B6E">
        <w:rPr>
          <w:rFonts w:ascii="Arial" w:hAnsi="Arial" w:cs="Arial"/>
          <w:sz w:val="24"/>
          <w:szCs w:val="24"/>
        </w:rPr>
        <w:t xml:space="preserve">• Mise en place d’un </w:t>
      </w:r>
      <w:r w:rsidRPr="00F03230">
        <w:rPr>
          <w:rFonts w:ascii="Arial" w:hAnsi="Arial" w:cs="Arial"/>
          <w:sz w:val="24"/>
          <w:szCs w:val="24"/>
          <w:u w:val="single"/>
        </w:rPr>
        <w:t>sens de circulation</w:t>
      </w:r>
      <w:r w:rsidRPr="00914B6E">
        <w:rPr>
          <w:rFonts w:ascii="Arial" w:hAnsi="Arial" w:cs="Arial"/>
          <w:sz w:val="24"/>
          <w:szCs w:val="24"/>
        </w:rPr>
        <w:t xml:space="preserve"> pour garantir la séparation des flux entrants </w:t>
      </w:r>
      <w:r>
        <w:rPr>
          <w:rFonts w:ascii="Arial" w:hAnsi="Arial" w:cs="Arial"/>
          <w:sz w:val="24"/>
          <w:szCs w:val="24"/>
        </w:rPr>
        <w:t>et</w:t>
      </w:r>
      <w:r w:rsidRPr="00914B6E">
        <w:rPr>
          <w:rFonts w:ascii="Arial" w:hAnsi="Arial" w:cs="Arial"/>
          <w:sz w:val="24"/>
          <w:szCs w:val="24"/>
        </w:rPr>
        <w:t xml:space="preserve"> sortants</w:t>
      </w:r>
      <w:r w:rsidR="00870536">
        <w:rPr>
          <w:rFonts w:ascii="Arial" w:hAnsi="Arial" w:cs="Arial"/>
          <w:sz w:val="24"/>
          <w:szCs w:val="24"/>
        </w:rPr>
        <w:t xml:space="preserve"> </w:t>
      </w:r>
      <w:r w:rsidR="00870536" w:rsidRPr="0083107B">
        <w:rPr>
          <w:rFonts w:ascii="Arial" w:hAnsi="Arial" w:cs="Arial"/>
          <w:sz w:val="24"/>
          <w:szCs w:val="24"/>
        </w:rPr>
        <w:t>indiqué par un marquage au sol</w:t>
      </w:r>
    </w:p>
    <w:p w14:paraId="7B35E34A" w14:textId="2FCAD4BD" w:rsidR="00DA1CD3" w:rsidRPr="00914B6E" w:rsidRDefault="00DA1CD3" w:rsidP="00DA1CD3">
      <w:pPr>
        <w:spacing w:before="0" w:after="120"/>
        <w:ind w:left="142"/>
        <w:jc w:val="both"/>
        <w:rPr>
          <w:rFonts w:ascii="Arial" w:hAnsi="Arial" w:cs="Arial"/>
          <w:sz w:val="24"/>
          <w:szCs w:val="24"/>
        </w:rPr>
      </w:pPr>
      <w:r w:rsidRPr="00914B6E">
        <w:rPr>
          <w:rFonts w:ascii="Arial" w:hAnsi="Arial" w:cs="Arial"/>
          <w:sz w:val="24"/>
          <w:szCs w:val="24"/>
        </w:rPr>
        <w:t xml:space="preserve">• </w:t>
      </w:r>
      <w:r w:rsidR="0083107B">
        <w:rPr>
          <w:rFonts w:ascii="Arial" w:hAnsi="Arial" w:cs="Arial"/>
          <w:strike/>
          <w:sz w:val="24"/>
          <w:szCs w:val="24"/>
        </w:rPr>
        <w:t>A</w:t>
      </w:r>
      <w:r w:rsidRPr="00914B6E">
        <w:rPr>
          <w:rFonts w:ascii="Arial" w:hAnsi="Arial" w:cs="Arial"/>
          <w:sz w:val="24"/>
          <w:szCs w:val="24"/>
        </w:rPr>
        <w:t>ffichage des consignes et gestes barrières dans l’ensemble des espaces</w:t>
      </w:r>
    </w:p>
    <w:p w14:paraId="5D5D8F0F" w14:textId="77777777" w:rsidR="00DA1CD3" w:rsidRPr="002760F3" w:rsidRDefault="00DA1CD3" w:rsidP="00F03230">
      <w:pPr>
        <w:spacing w:before="0" w:after="0"/>
        <w:ind w:left="142"/>
        <w:jc w:val="both"/>
        <w:rPr>
          <w:rFonts w:ascii="Arial" w:hAnsi="Arial" w:cs="Arial"/>
          <w:sz w:val="24"/>
          <w:szCs w:val="24"/>
        </w:rPr>
      </w:pPr>
      <w:r w:rsidRPr="00914B6E">
        <w:rPr>
          <w:rFonts w:ascii="Arial" w:hAnsi="Arial" w:cs="Arial"/>
          <w:sz w:val="24"/>
          <w:szCs w:val="24"/>
        </w:rPr>
        <w:t xml:space="preserve">• Suppression du passage de micro au sein du public et désignation d’un référent </w:t>
      </w:r>
    </w:p>
    <w:p w14:paraId="694611FB" w14:textId="77777777" w:rsidR="00DA1CD3" w:rsidRDefault="00DA1CD3" w:rsidP="00C3259A">
      <w:pPr>
        <w:spacing w:before="0" w:after="0"/>
        <w:ind w:left="567" w:hanging="357"/>
        <w:jc w:val="both"/>
        <w:rPr>
          <w:rFonts w:ascii="Arial" w:hAnsi="Arial" w:cs="Arial"/>
          <w:b/>
          <w:bCs/>
          <w:color w:val="E53075"/>
          <w:sz w:val="28"/>
          <w:szCs w:val="28"/>
        </w:rPr>
      </w:pPr>
    </w:p>
    <w:p w14:paraId="402CBABA" w14:textId="2B977256" w:rsidR="005F60DE" w:rsidRPr="001845F5" w:rsidRDefault="005F60DE" w:rsidP="00F03230">
      <w:pPr>
        <w:spacing w:before="0"/>
        <w:ind w:left="567" w:hanging="357"/>
        <w:jc w:val="both"/>
        <w:rPr>
          <w:rFonts w:ascii="Arial" w:hAnsi="Arial" w:cs="Arial"/>
          <w:b/>
          <w:bCs/>
          <w:color w:val="E53075"/>
          <w:sz w:val="30"/>
          <w:szCs w:val="30"/>
        </w:rPr>
      </w:pPr>
      <w:r w:rsidRPr="001845F5">
        <w:rPr>
          <w:rFonts w:ascii="Arial" w:hAnsi="Arial" w:cs="Arial"/>
          <w:b/>
          <w:bCs/>
          <w:color w:val="E53075"/>
          <w:sz w:val="30"/>
          <w:szCs w:val="30"/>
        </w:rPr>
        <w:t>I.</w:t>
      </w:r>
      <w:r w:rsidR="00DA1CD3">
        <w:rPr>
          <w:rFonts w:ascii="Arial" w:hAnsi="Arial" w:cs="Arial"/>
          <w:b/>
          <w:bCs/>
          <w:color w:val="E53075"/>
          <w:sz w:val="30"/>
          <w:szCs w:val="30"/>
        </w:rPr>
        <w:t>3</w:t>
      </w:r>
      <w:r w:rsidRPr="001845F5">
        <w:rPr>
          <w:rFonts w:ascii="Arial" w:hAnsi="Arial" w:cs="Arial"/>
          <w:b/>
          <w:bCs/>
          <w:color w:val="E53075"/>
          <w:sz w:val="30"/>
          <w:szCs w:val="30"/>
        </w:rPr>
        <w:t xml:space="preserve"> </w:t>
      </w:r>
      <w:r w:rsidR="00891AC2">
        <w:rPr>
          <w:rFonts w:ascii="Arial" w:hAnsi="Arial" w:cs="Arial"/>
          <w:b/>
          <w:bCs/>
          <w:color w:val="E53075"/>
          <w:sz w:val="30"/>
          <w:szCs w:val="30"/>
        </w:rPr>
        <w:t xml:space="preserve">Désinfection </w:t>
      </w:r>
      <w:r w:rsidR="00870536">
        <w:rPr>
          <w:rFonts w:ascii="Arial" w:hAnsi="Arial" w:cs="Arial"/>
          <w:b/>
          <w:bCs/>
          <w:color w:val="E53075"/>
          <w:sz w:val="30"/>
          <w:szCs w:val="30"/>
        </w:rPr>
        <w:t xml:space="preserve">des salles de formation, des espaces communs </w:t>
      </w:r>
      <w:r w:rsidR="00891AC2">
        <w:rPr>
          <w:rFonts w:ascii="Arial" w:hAnsi="Arial" w:cs="Arial"/>
          <w:b/>
          <w:bCs/>
          <w:color w:val="E53075"/>
          <w:sz w:val="30"/>
          <w:szCs w:val="30"/>
        </w:rPr>
        <w:t xml:space="preserve">et </w:t>
      </w:r>
      <w:r w:rsidR="00870536">
        <w:rPr>
          <w:rFonts w:ascii="Arial" w:hAnsi="Arial" w:cs="Arial"/>
          <w:b/>
          <w:bCs/>
          <w:color w:val="E53075"/>
          <w:sz w:val="30"/>
          <w:szCs w:val="30"/>
        </w:rPr>
        <w:t xml:space="preserve">des équipements </w:t>
      </w:r>
    </w:p>
    <w:p w14:paraId="2675B6ED" w14:textId="3A7EAB39" w:rsidR="00870536" w:rsidRPr="0083107B" w:rsidRDefault="00145F76" w:rsidP="00870536">
      <w:pPr>
        <w:spacing w:before="0" w:after="120"/>
        <w:ind w:left="142"/>
        <w:jc w:val="both"/>
        <w:rPr>
          <w:rFonts w:ascii="Arial" w:hAnsi="Arial" w:cs="Arial"/>
          <w:sz w:val="24"/>
          <w:szCs w:val="24"/>
        </w:rPr>
      </w:pPr>
      <w:r w:rsidRPr="0083107B">
        <w:rPr>
          <w:rFonts w:ascii="Arial" w:hAnsi="Arial" w:cs="Arial"/>
          <w:sz w:val="24"/>
          <w:szCs w:val="24"/>
        </w:rPr>
        <w:t xml:space="preserve">• </w:t>
      </w:r>
      <w:r w:rsidR="00870536" w:rsidRPr="0083107B">
        <w:rPr>
          <w:rFonts w:ascii="Arial" w:hAnsi="Arial" w:cs="Arial"/>
          <w:sz w:val="24"/>
          <w:szCs w:val="24"/>
        </w:rPr>
        <w:t xml:space="preserve">Salles de </w:t>
      </w:r>
      <w:r w:rsidR="0083107B" w:rsidRPr="0083107B">
        <w:rPr>
          <w:rFonts w:ascii="Arial" w:hAnsi="Arial" w:cs="Arial"/>
          <w:sz w:val="24"/>
          <w:szCs w:val="24"/>
        </w:rPr>
        <w:t>f</w:t>
      </w:r>
      <w:r w:rsidR="00870536" w:rsidRPr="0083107B">
        <w:rPr>
          <w:rFonts w:ascii="Arial" w:hAnsi="Arial" w:cs="Arial"/>
          <w:sz w:val="24"/>
          <w:szCs w:val="24"/>
        </w:rPr>
        <w:t xml:space="preserve">ormation : désinfection de la salle après chaque utilisation ainsi que des équipements (projecteurs, matériels, interrupteurs, fauteuils, tables, </w:t>
      </w:r>
      <w:r w:rsidR="00E17650" w:rsidRPr="0083107B">
        <w:rPr>
          <w:rFonts w:ascii="Arial" w:hAnsi="Arial" w:cs="Arial"/>
          <w:sz w:val="24"/>
          <w:szCs w:val="24"/>
        </w:rPr>
        <w:t>portes…</w:t>
      </w:r>
      <w:r w:rsidR="00870536" w:rsidRPr="0083107B">
        <w:rPr>
          <w:rFonts w:ascii="Arial" w:hAnsi="Arial" w:cs="Arial"/>
          <w:sz w:val="24"/>
          <w:szCs w:val="24"/>
        </w:rPr>
        <w:t xml:space="preserve">) et mise en quarantaine des déchets placés dans la poubelle </w:t>
      </w:r>
      <w:r w:rsidR="0083107B">
        <w:rPr>
          <w:rFonts w:ascii="Arial" w:hAnsi="Arial" w:cs="Arial"/>
          <w:sz w:val="24"/>
          <w:szCs w:val="24"/>
        </w:rPr>
        <w:t xml:space="preserve">spécifiquement prévue pour contenir les déchets </w:t>
      </w:r>
      <w:proofErr w:type="spellStart"/>
      <w:r w:rsidR="0083107B">
        <w:rPr>
          <w:rFonts w:ascii="Arial" w:hAnsi="Arial" w:cs="Arial"/>
          <w:sz w:val="24"/>
          <w:szCs w:val="24"/>
        </w:rPr>
        <w:t>covid</w:t>
      </w:r>
      <w:proofErr w:type="spellEnd"/>
      <w:r w:rsidR="0083107B">
        <w:rPr>
          <w:rFonts w:ascii="Arial" w:hAnsi="Arial" w:cs="Arial"/>
          <w:sz w:val="24"/>
          <w:szCs w:val="24"/>
        </w:rPr>
        <w:t>.</w:t>
      </w:r>
    </w:p>
    <w:p w14:paraId="0F0444AB" w14:textId="427032CB" w:rsidR="00145F76" w:rsidRPr="0083107B" w:rsidRDefault="00870536" w:rsidP="00870536">
      <w:pPr>
        <w:spacing w:before="0" w:after="120"/>
        <w:ind w:left="142"/>
        <w:jc w:val="both"/>
        <w:rPr>
          <w:rFonts w:ascii="Arial" w:hAnsi="Arial" w:cs="Arial"/>
          <w:sz w:val="24"/>
          <w:szCs w:val="24"/>
        </w:rPr>
      </w:pPr>
      <w:r w:rsidRPr="0083107B">
        <w:rPr>
          <w:rFonts w:ascii="Arial" w:hAnsi="Arial" w:cs="Arial"/>
          <w:sz w:val="24"/>
          <w:szCs w:val="24"/>
        </w:rPr>
        <w:t>• Espaces communs : r</w:t>
      </w:r>
      <w:r w:rsidR="00145F76" w:rsidRPr="0083107B">
        <w:rPr>
          <w:rFonts w:ascii="Arial" w:hAnsi="Arial" w:cs="Arial"/>
          <w:sz w:val="24"/>
          <w:szCs w:val="24"/>
        </w:rPr>
        <w:t xml:space="preserve">enforcement de la fréquence de nettoyage </w:t>
      </w:r>
      <w:r w:rsidR="002C0138" w:rsidRPr="0083107B">
        <w:rPr>
          <w:rFonts w:ascii="Arial" w:hAnsi="Arial" w:cs="Arial"/>
          <w:sz w:val="24"/>
          <w:szCs w:val="24"/>
        </w:rPr>
        <w:t>avec</w:t>
      </w:r>
      <w:r w:rsidR="00145F76" w:rsidRPr="0083107B">
        <w:rPr>
          <w:rFonts w:ascii="Arial" w:hAnsi="Arial" w:cs="Arial"/>
          <w:sz w:val="24"/>
          <w:szCs w:val="24"/>
        </w:rPr>
        <w:t xml:space="preserve"> désinfection des points de contacts </w:t>
      </w:r>
      <w:r w:rsidR="002C0138" w:rsidRPr="0083107B">
        <w:rPr>
          <w:rFonts w:ascii="Arial" w:hAnsi="Arial" w:cs="Arial"/>
          <w:sz w:val="24"/>
          <w:szCs w:val="24"/>
        </w:rPr>
        <w:t xml:space="preserve">à l’aide d’un produit virucide à la norme EN 14476 </w:t>
      </w:r>
      <w:r w:rsidR="00145F76" w:rsidRPr="0083107B">
        <w:rPr>
          <w:rFonts w:ascii="Arial" w:hAnsi="Arial" w:cs="Arial"/>
          <w:sz w:val="24"/>
          <w:szCs w:val="24"/>
        </w:rPr>
        <w:t>(sanitaires, interrupteurs, chaises, etc.)</w:t>
      </w:r>
      <w:r w:rsidR="002C0138" w:rsidRPr="0083107B">
        <w:rPr>
          <w:rFonts w:ascii="Arial" w:hAnsi="Arial" w:cs="Arial"/>
          <w:sz w:val="24"/>
          <w:szCs w:val="24"/>
        </w:rPr>
        <w:t xml:space="preserve"> </w:t>
      </w:r>
    </w:p>
    <w:p w14:paraId="31CB1875" w14:textId="7E0F287E" w:rsidR="00145F76" w:rsidRPr="00145F76" w:rsidRDefault="00145F76" w:rsidP="00145F76">
      <w:pPr>
        <w:spacing w:before="0" w:after="120"/>
        <w:ind w:left="142"/>
        <w:jc w:val="both"/>
        <w:rPr>
          <w:rFonts w:ascii="Arial" w:hAnsi="Arial" w:cs="Arial"/>
          <w:sz w:val="24"/>
          <w:szCs w:val="24"/>
        </w:rPr>
      </w:pPr>
      <w:r w:rsidRPr="00145F76">
        <w:rPr>
          <w:rFonts w:ascii="Arial" w:hAnsi="Arial" w:cs="Arial"/>
          <w:sz w:val="24"/>
          <w:szCs w:val="24"/>
        </w:rPr>
        <w:t xml:space="preserve">• Approvisionnement régulier des savons, solutions </w:t>
      </w:r>
      <w:r w:rsidR="00E17650" w:rsidRPr="00145F76">
        <w:rPr>
          <w:rFonts w:ascii="Arial" w:hAnsi="Arial" w:cs="Arial"/>
          <w:sz w:val="24"/>
          <w:szCs w:val="24"/>
        </w:rPr>
        <w:t>hydroalcooliques</w:t>
      </w:r>
      <w:r w:rsidRPr="00145F76">
        <w:rPr>
          <w:rFonts w:ascii="Arial" w:hAnsi="Arial" w:cs="Arial"/>
          <w:sz w:val="24"/>
          <w:szCs w:val="24"/>
        </w:rPr>
        <w:t xml:space="preserve"> et produits désinfectants pour une mise à disposition en quantité suffisante à l’attention des publics, personnels, prestataires et organisateurs</w:t>
      </w:r>
    </w:p>
    <w:p w14:paraId="57760D28" w14:textId="77777777" w:rsidR="00145F76" w:rsidRPr="00145F76" w:rsidRDefault="00145F76" w:rsidP="00145F76">
      <w:pPr>
        <w:spacing w:before="0" w:after="120"/>
        <w:ind w:left="142"/>
        <w:jc w:val="both"/>
        <w:rPr>
          <w:rFonts w:ascii="Arial" w:hAnsi="Arial" w:cs="Arial"/>
          <w:sz w:val="24"/>
          <w:szCs w:val="24"/>
        </w:rPr>
      </w:pPr>
      <w:r w:rsidRPr="00145F76">
        <w:rPr>
          <w:rFonts w:ascii="Arial" w:hAnsi="Arial" w:cs="Arial"/>
          <w:sz w:val="24"/>
          <w:szCs w:val="24"/>
        </w:rPr>
        <w:t xml:space="preserve">• Usage de produits désinfectants virucides </w:t>
      </w:r>
      <w:r w:rsidRPr="00F12D15">
        <w:rPr>
          <w:rFonts w:ascii="Arial" w:hAnsi="Arial" w:cs="Arial"/>
          <w:sz w:val="24"/>
          <w:szCs w:val="24"/>
        </w:rPr>
        <w:t>conformes à la norme EN 14476</w:t>
      </w:r>
    </w:p>
    <w:p w14:paraId="66E38A66" w14:textId="72089A6B" w:rsidR="00145F76" w:rsidRPr="00D84279" w:rsidRDefault="00145F76" w:rsidP="00145F76">
      <w:pPr>
        <w:spacing w:before="0" w:after="120"/>
        <w:ind w:left="142"/>
        <w:jc w:val="both"/>
        <w:rPr>
          <w:rFonts w:ascii="Arial" w:hAnsi="Arial" w:cs="Arial"/>
          <w:sz w:val="24"/>
          <w:szCs w:val="24"/>
        </w:rPr>
      </w:pPr>
      <w:r w:rsidRPr="00145F76">
        <w:rPr>
          <w:rFonts w:ascii="Arial" w:hAnsi="Arial" w:cs="Arial"/>
          <w:sz w:val="24"/>
          <w:szCs w:val="24"/>
        </w:rPr>
        <w:t>•</w:t>
      </w:r>
      <w:r w:rsidR="00FC76C8">
        <w:rPr>
          <w:rFonts w:ascii="Arial" w:hAnsi="Arial" w:cs="Arial"/>
          <w:sz w:val="24"/>
          <w:szCs w:val="24"/>
        </w:rPr>
        <w:t xml:space="preserve"> </w:t>
      </w:r>
      <w:r w:rsidRPr="00145F76">
        <w:rPr>
          <w:rFonts w:ascii="Arial" w:hAnsi="Arial" w:cs="Arial"/>
          <w:sz w:val="24"/>
          <w:szCs w:val="24"/>
        </w:rPr>
        <w:t>Installation de poubelles différenciée</w:t>
      </w:r>
      <w:r w:rsidR="00D84279">
        <w:rPr>
          <w:rFonts w:ascii="Arial" w:hAnsi="Arial" w:cs="Arial"/>
          <w:sz w:val="24"/>
          <w:szCs w:val="24"/>
        </w:rPr>
        <w:t>s</w:t>
      </w:r>
      <w:r w:rsidRPr="00145F76">
        <w:rPr>
          <w:rFonts w:ascii="Arial" w:hAnsi="Arial" w:cs="Arial"/>
          <w:sz w:val="24"/>
          <w:szCs w:val="24"/>
        </w:rPr>
        <w:t xml:space="preserve"> pour les déchets potentiellement contaminants (masques, mouchoirs, etc.) dans l’ensemble des espaces</w:t>
      </w:r>
      <w:r w:rsidR="002C0138">
        <w:rPr>
          <w:rFonts w:ascii="Arial" w:hAnsi="Arial" w:cs="Arial"/>
          <w:sz w:val="24"/>
          <w:szCs w:val="24"/>
        </w:rPr>
        <w:t xml:space="preserve"> </w:t>
      </w:r>
      <w:r w:rsidR="002C0138" w:rsidRPr="00D84279">
        <w:rPr>
          <w:rFonts w:ascii="Arial" w:hAnsi="Arial" w:cs="Arial"/>
          <w:sz w:val="24"/>
          <w:szCs w:val="24"/>
        </w:rPr>
        <w:t>avec un traitement régulier pour mise en quarantaine dans un local dédié</w:t>
      </w:r>
    </w:p>
    <w:p w14:paraId="42416736" w14:textId="77777777" w:rsidR="001845F5" w:rsidRPr="00145F76" w:rsidRDefault="001845F5" w:rsidP="001845F5">
      <w:pPr>
        <w:spacing w:before="0" w:after="120"/>
        <w:ind w:left="142"/>
        <w:jc w:val="both"/>
        <w:rPr>
          <w:rFonts w:ascii="Arial" w:hAnsi="Arial" w:cs="Arial"/>
          <w:sz w:val="24"/>
          <w:szCs w:val="24"/>
        </w:rPr>
      </w:pPr>
      <w:r w:rsidRPr="00914B6E">
        <w:rPr>
          <w:rFonts w:ascii="Arial" w:hAnsi="Arial" w:cs="Arial"/>
          <w:sz w:val="24"/>
          <w:szCs w:val="24"/>
        </w:rPr>
        <w:t xml:space="preserve">• Ouverture permanente des portes d’accès </w:t>
      </w:r>
      <w:r>
        <w:rPr>
          <w:rFonts w:ascii="Arial" w:hAnsi="Arial" w:cs="Arial"/>
          <w:sz w:val="24"/>
          <w:szCs w:val="24"/>
        </w:rPr>
        <w:t xml:space="preserve">dans le respect des protocoles de sécurité incendie </w:t>
      </w:r>
    </w:p>
    <w:p w14:paraId="62215BA1" w14:textId="77777777" w:rsidR="00145F76" w:rsidRDefault="00145F76" w:rsidP="004314D5">
      <w:pPr>
        <w:spacing w:before="0" w:after="120"/>
        <w:ind w:left="142"/>
        <w:jc w:val="both"/>
        <w:rPr>
          <w:rFonts w:ascii="Arial" w:hAnsi="Arial" w:cs="Arial"/>
          <w:sz w:val="24"/>
          <w:szCs w:val="24"/>
        </w:rPr>
      </w:pPr>
      <w:r w:rsidRPr="00145F76">
        <w:rPr>
          <w:rFonts w:ascii="Arial" w:hAnsi="Arial" w:cs="Arial"/>
          <w:sz w:val="24"/>
          <w:szCs w:val="24"/>
        </w:rPr>
        <w:t xml:space="preserve">• </w:t>
      </w:r>
      <w:r w:rsidRPr="00FC76C8">
        <w:rPr>
          <w:rFonts w:ascii="Arial" w:hAnsi="Arial" w:cs="Arial"/>
          <w:sz w:val="24"/>
          <w:szCs w:val="24"/>
        </w:rPr>
        <w:t xml:space="preserve">Mise en place d’une pièce dédiée en cas de suspicion de cas de </w:t>
      </w:r>
      <w:proofErr w:type="spellStart"/>
      <w:r w:rsidRPr="00FC76C8">
        <w:rPr>
          <w:rFonts w:ascii="Arial" w:hAnsi="Arial" w:cs="Arial"/>
          <w:sz w:val="24"/>
          <w:szCs w:val="24"/>
        </w:rPr>
        <w:t>covid</w:t>
      </w:r>
      <w:proofErr w:type="spellEnd"/>
      <w:r w:rsidRPr="00914B6E">
        <w:rPr>
          <w:rFonts w:ascii="Arial" w:hAnsi="Arial" w:cs="Arial"/>
          <w:sz w:val="24"/>
          <w:szCs w:val="24"/>
        </w:rPr>
        <w:t xml:space="preserve"> </w:t>
      </w:r>
    </w:p>
    <w:p w14:paraId="34C52799" w14:textId="6BE7444F" w:rsidR="00F12D15" w:rsidRPr="002C0138" w:rsidRDefault="00F12D15" w:rsidP="004314D5">
      <w:pPr>
        <w:spacing w:before="0" w:after="0"/>
        <w:ind w:left="142"/>
        <w:jc w:val="both"/>
        <w:rPr>
          <w:rFonts w:ascii="Arial" w:hAnsi="Arial" w:cs="Arial"/>
          <w:color w:val="0070C0"/>
          <w:sz w:val="24"/>
          <w:szCs w:val="24"/>
        </w:rPr>
      </w:pPr>
      <w:r w:rsidRPr="00914B6E">
        <w:rPr>
          <w:rFonts w:ascii="Arial" w:hAnsi="Arial" w:cs="Arial"/>
          <w:sz w:val="24"/>
          <w:szCs w:val="24"/>
        </w:rPr>
        <w:t xml:space="preserve">• </w:t>
      </w:r>
      <w:r w:rsidRPr="00D84279">
        <w:rPr>
          <w:rFonts w:ascii="Arial" w:hAnsi="Arial" w:cs="Arial"/>
          <w:sz w:val="24"/>
          <w:szCs w:val="24"/>
        </w:rPr>
        <w:t>Dématérialisation de l’émargement</w:t>
      </w:r>
      <w:r w:rsidR="00D84279" w:rsidRPr="00D84279">
        <w:rPr>
          <w:rFonts w:ascii="Arial" w:hAnsi="Arial" w:cs="Arial"/>
          <w:sz w:val="24"/>
          <w:szCs w:val="24"/>
        </w:rPr>
        <w:t xml:space="preserve"> et</w:t>
      </w:r>
      <w:r w:rsidRPr="00D84279">
        <w:rPr>
          <w:rFonts w:ascii="Arial" w:hAnsi="Arial" w:cs="Arial"/>
          <w:sz w:val="24"/>
          <w:szCs w:val="24"/>
        </w:rPr>
        <w:t xml:space="preserve"> des badges pour éviter </w:t>
      </w:r>
      <w:r w:rsidR="002C0138" w:rsidRPr="00D84279">
        <w:rPr>
          <w:rFonts w:ascii="Arial" w:hAnsi="Arial" w:cs="Arial"/>
          <w:sz w:val="24"/>
          <w:szCs w:val="24"/>
        </w:rPr>
        <w:t>toute contamination</w:t>
      </w:r>
    </w:p>
    <w:p w14:paraId="0A8CF8F2" w14:textId="77777777" w:rsidR="00145F76" w:rsidRDefault="00145F76" w:rsidP="00F03230">
      <w:pPr>
        <w:spacing w:before="0" w:after="0"/>
        <w:jc w:val="both"/>
        <w:rPr>
          <w:rFonts w:ascii="Arial" w:hAnsi="Arial" w:cs="Arial"/>
          <w:b/>
          <w:bCs/>
          <w:color w:val="E53075"/>
          <w:sz w:val="28"/>
          <w:szCs w:val="28"/>
        </w:rPr>
      </w:pPr>
    </w:p>
    <w:p w14:paraId="5D36FFA7" w14:textId="77777777" w:rsidR="0002399C" w:rsidRPr="00F03230" w:rsidRDefault="00914B6E" w:rsidP="00F03230">
      <w:pPr>
        <w:spacing w:before="0"/>
        <w:ind w:left="567" w:hanging="357"/>
        <w:jc w:val="both"/>
        <w:rPr>
          <w:rFonts w:ascii="Arial" w:hAnsi="Arial" w:cs="Arial"/>
          <w:b/>
          <w:bCs/>
          <w:color w:val="E53075"/>
          <w:sz w:val="30"/>
          <w:szCs w:val="30"/>
        </w:rPr>
      </w:pPr>
      <w:r w:rsidRPr="00F03230">
        <w:rPr>
          <w:rFonts w:ascii="Arial" w:hAnsi="Arial" w:cs="Arial"/>
          <w:b/>
          <w:bCs/>
          <w:color w:val="E53075"/>
          <w:sz w:val="30"/>
          <w:szCs w:val="30"/>
        </w:rPr>
        <w:t>I.</w:t>
      </w:r>
      <w:r w:rsidR="00145F76" w:rsidRPr="00F03230">
        <w:rPr>
          <w:rFonts w:ascii="Arial" w:hAnsi="Arial" w:cs="Arial"/>
          <w:b/>
          <w:bCs/>
          <w:color w:val="E53075"/>
          <w:sz w:val="30"/>
          <w:szCs w:val="30"/>
        </w:rPr>
        <w:t>4</w:t>
      </w:r>
      <w:r w:rsidRPr="00F03230">
        <w:rPr>
          <w:rFonts w:ascii="Arial" w:hAnsi="Arial" w:cs="Arial"/>
          <w:b/>
          <w:bCs/>
          <w:color w:val="E53075"/>
          <w:sz w:val="30"/>
          <w:szCs w:val="30"/>
        </w:rPr>
        <w:t xml:space="preserve"> </w:t>
      </w:r>
      <w:r w:rsidR="00145F76" w:rsidRPr="00F03230">
        <w:rPr>
          <w:rFonts w:ascii="Arial" w:hAnsi="Arial" w:cs="Arial"/>
          <w:b/>
          <w:bCs/>
          <w:color w:val="E53075"/>
          <w:sz w:val="30"/>
          <w:szCs w:val="30"/>
        </w:rPr>
        <w:t>Adaptation du</w:t>
      </w:r>
      <w:r w:rsidR="00C637E5" w:rsidRPr="00F03230">
        <w:rPr>
          <w:rFonts w:ascii="Arial" w:hAnsi="Arial" w:cs="Arial"/>
          <w:b/>
          <w:bCs/>
          <w:color w:val="E53075"/>
          <w:sz w:val="30"/>
          <w:szCs w:val="30"/>
        </w:rPr>
        <w:t xml:space="preserve"> dispositif d’accueil </w:t>
      </w:r>
    </w:p>
    <w:p w14:paraId="21FA9C29" w14:textId="77777777" w:rsidR="00C637E5" w:rsidRPr="00914B6E" w:rsidRDefault="00C637E5" w:rsidP="002760F3">
      <w:pPr>
        <w:spacing w:before="0" w:after="120"/>
        <w:ind w:left="142"/>
        <w:jc w:val="both"/>
        <w:rPr>
          <w:rFonts w:ascii="Arial" w:hAnsi="Arial" w:cs="Arial"/>
          <w:sz w:val="24"/>
          <w:szCs w:val="24"/>
        </w:rPr>
      </w:pPr>
      <w:r w:rsidRPr="00914B6E">
        <w:rPr>
          <w:rFonts w:ascii="Arial" w:hAnsi="Arial" w:cs="Arial"/>
          <w:sz w:val="24"/>
          <w:szCs w:val="24"/>
        </w:rPr>
        <w:t xml:space="preserve">• </w:t>
      </w:r>
      <w:r w:rsidR="002F0211" w:rsidRPr="00914B6E">
        <w:rPr>
          <w:rFonts w:ascii="Arial" w:hAnsi="Arial" w:cs="Arial"/>
          <w:sz w:val="24"/>
          <w:szCs w:val="24"/>
        </w:rPr>
        <w:t>Les banques d’accueil sont équipées d’un système de protection autoportant</w:t>
      </w:r>
    </w:p>
    <w:p w14:paraId="2645995A" w14:textId="18C4B0D9" w:rsidR="00C637E5" w:rsidRPr="00914B6E" w:rsidRDefault="00C637E5" w:rsidP="002760F3">
      <w:pPr>
        <w:spacing w:before="0" w:after="120"/>
        <w:ind w:left="142"/>
        <w:jc w:val="both"/>
        <w:rPr>
          <w:rFonts w:ascii="Arial" w:hAnsi="Arial" w:cs="Arial"/>
          <w:sz w:val="24"/>
          <w:szCs w:val="24"/>
        </w:rPr>
      </w:pPr>
      <w:r w:rsidRPr="00914B6E">
        <w:rPr>
          <w:rFonts w:ascii="Arial" w:hAnsi="Arial" w:cs="Arial"/>
          <w:sz w:val="24"/>
          <w:szCs w:val="24"/>
        </w:rPr>
        <w:t>• Marquage au sol pour garantir la distance d’1 mètre</w:t>
      </w:r>
      <w:r w:rsidR="002C0138">
        <w:rPr>
          <w:rFonts w:ascii="Arial" w:hAnsi="Arial" w:cs="Arial"/>
          <w:sz w:val="24"/>
          <w:szCs w:val="24"/>
        </w:rPr>
        <w:t xml:space="preserve"> </w:t>
      </w:r>
      <w:r w:rsidR="002C0138" w:rsidRPr="00D84279">
        <w:rPr>
          <w:rFonts w:ascii="Arial" w:hAnsi="Arial" w:cs="Arial"/>
          <w:sz w:val="24"/>
          <w:szCs w:val="24"/>
        </w:rPr>
        <w:t>entre chaque personne</w:t>
      </w:r>
    </w:p>
    <w:p w14:paraId="5718DDF9" w14:textId="0EAC1EAB" w:rsidR="0063306B" w:rsidRPr="00D84279" w:rsidRDefault="00F32F9C" w:rsidP="002760F3">
      <w:pPr>
        <w:spacing w:before="0" w:after="120"/>
        <w:ind w:left="142"/>
        <w:jc w:val="both"/>
        <w:rPr>
          <w:rFonts w:ascii="Arial" w:hAnsi="Arial" w:cs="Arial"/>
          <w:sz w:val="24"/>
          <w:szCs w:val="24"/>
        </w:rPr>
      </w:pPr>
      <w:r w:rsidRPr="00914B6E">
        <w:rPr>
          <w:rFonts w:ascii="Arial" w:hAnsi="Arial" w:cs="Arial"/>
          <w:sz w:val="24"/>
          <w:szCs w:val="24"/>
        </w:rPr>
        <w:t xml:space="preserve">• </w:t>
      </w:r>
      <w:r w:rsidRPr="00D84279">
        <w:rPr>
          <w:rFonts w:ascii="Arial" w:hAnsi="Arial" w:cs="Arial"/>
          <w:sz w:val="24"/>
          <w:szCs w:val="24"/>
        </w:rPr>
        <w:t>Les participants sont invités à imprimer leur badge</w:t>
      </w:r>
      <w:r w:rsidR="00D84279">
        <w:rPr>
          <w:rFonts w:ascii="Arial" w:hAnsi="Arial" w:cs="Arial"/>
          <w:sz w:val="24"/>
          <w:szCs w:val="24"/>
        </w:rPr>
        <w:t xml:space="preserve"> </w:t>
      </w:r>
      <w:r w:rsidRPr="00D84279">
        <w:rPr>
          <w:rFonts w:ascii="Arial" w:hAnsi="Arial" w:cs="Arial"/>
          <w:sz w:val="24"/>
          <w:szCs w:val="24"/>
        </w:rPr>
        <w:t>ainsi que la liste des participants, éléments qui leur seront communiqués en amont de la manifestation</w:t>
      </w:r>
    </w:p>
    <w:p w14:paraId="70086FD9" w14:textId="5BB832B9" w:rsidR="00465D15" w:rsidRPr="00B35FE8" w:rsidRDefault="00465D15" w:rsidP="00F03230">
      <w:pPr>
        <w:spacing w:before="0" w:after="0"/>
        <w:ind w:left="142"/>
        <w:jc w:val="both"/>
        <w:rPr>
          <w:rFonts w:ascii="Arial" w:hAnsi="Arial" w:cs="Arial"/>
          <w:color w:val="0070C0"/>
          <w:sz w:val="24"/>
          <w:szCs w:val="24"/>
        </w:rPr>
      </w:pPr>
      <w:r w:rsidRPr="00914B6E">
        <w:rPr>
          <w:rFonts w:ascii="Arial" w:hAnsi="Arial" w:cs="Arial"/>
          <w:sz w:val="24"/>
          <w:szCs w:val="24"/>
        </w:rPr>
        <w:t>• Mise à disposition de masques, gants</w:t>
      </w:r>
      <w:r w:rsidR="00540976" w:rsidRPr="00914B6E">
        <w:rPr>
          <w:rFonts w:ascii="Arial" w:hAnsi="Arial" w:cs="Arial"/>
          <w:sz w:val="24"/>
          <w:szCs w:val="24"/>
        </w:rPr>
        <w:t>,</w:t>
      </w:r>
      <w:r w:rsidRPr="00914B6E">
        <w:rPr>
          <w:rFonts w:ascii="Arial" w:hAnsi="Arial" w:cs="Arial"/>
          <w:sz w:val="24"/>
          <w:szCs w:val="24"/>
        </w:rPr>
        <w:t xml:space="preserve"> gels </w:t>
      </w:r>
      <w:r w:rsidR="00134106" w:rsidRPr="00914B6E">
        <w:rPr>
          <w:rFonts w:ascii="Arial" w:hAnsi="Arial" w:cs="Arial"/>
          <w:sz w:val="24"/>
          <w:szCs w:val="24"/>
        </w:rPr>
        <w:t>hydroalcooliques</w:t>
      </w:r>
      <w:r w:rsidR="00540976" w:rsidRPr="00914B6E">
        <w:rPr>
          <w:rFonts w:ascii="Arial" w:hAnsi="Arial" w:cs="Arial"/>
          <w:sz w:val="24"/>
          <w:szCs w:val="24"/>
        </w:rPr>
        <w:t xml:space="preserve"> et</w:t>
      </w:r>
      <w:r w:rsidR="00160997">
        <w:rPr>
          <w:rFonts w:ascii="Arial" w:hAnsi="Arial" w:cs="Arial"/>
          <w:sz w:val="24"/>
          <w:szCs w:val="24"/>
        </w:rPr>
        <w:t xml:space="preserve"> d’un</w:t>
      </w:r>
      <w:r w:rsidR="00540976" w:rsidRPr="00914B6E">
        <w:rPr>
          <w:rFonts w:ascii="Arial" w:hAnsi="Arial" w:cs="Arial"/>
          <w:sz w:val="24"/>
          <w:szCs w:val="24"/>
        </w:rPr>
        <w:t xml:space="preserve"> thermomètre </w:t>
      </w:r>
      <w:r w:rsidR="00540976" w:rsidRPr="003F41F9">
        <w:rPr>
          <w:rFonts w:ascii="Arial" w:hAnsi="Arial" w:cs="Arial"/>
          <w:sz w:val="24"/>
          <w:szCs w:val="24"/>
        </w:rPr>
        <w:t>frontal</w:t>
      </w:r>
      <w:r w:rsidR="00544EC4">
        <w:rPr>
          <w:rFonts w:ascii="Arial" w:hAnsi="Arial" w:cs="Arial"/>
          <w:color w:val="FF0000"/>
          <w:sz w:val="24"/>
          <w:szCs w:val="24"/>
        </w:rPr>
        <w:t xml:space="preserve"> </w:t>
      </w:r>
      <w:r w:rsidRPr="00914B6E">
        <w:rPr>
          <w:rFonts w:ascii="Arial" w:hAnsi="Arial" w:cs="Arial"/>
          <w:sz w:val="24"/>
          <w:szCs w:val="24"/>
        </w:rPr>
        <w:t>à l’accueil</w:t>
      </w:r>
      <w:r w:rsidR="00B35FE8">
        <w:rPr>
          <w:rFonts w:ascii="Arial" w:hAnsi="Arial" w:cs="Arial"/>
          <w:sz w:val="24"/>
          <w:szCs w:val="24"/>
        </w:rPr>
        <w:t xml:space="preserve"> </w:t>
      </w:r>
      <w:r w:rsidR="00B35FE8" w:rsidRPr="00D84279">
        <w:rPr>
          <w:rFonts w:ascii="Arial" w:hAnsi="Arial" w:cs="Arial"/>
          <w:sz w:val="24"/>
          <w:szCs w:val="24"/>
        </w:rPr>
        <w:t xml:space="preserve">en cas de besoin </w:t>
      </w:r>
    </w:p>
    <w:p w14:paraId="0EB7C23C" w14:textId="77777777" w:rsidR="00145F76" w:rsidRDefault="00145F76" w:rsidP="00C3259A">
      <w:pPr>
        <w:spacing w:before="0" w:after="0"/>
        <w:ind w:left="142"/>
        <w:jc w:val="both"/>
        <w:rPr>
          <w:rFonts w:ascii="Arial" w:hAnsi="Arial" w:cs="Arial"/>
          <w:b/>
          <w:bCs/>
          <w:color w:val="E53075"/>
          <w:sz w:val="28"/>
          <w:szCs w:val="28"/>
        </w:rPr>
      </w:pPr>
    </w:p>
    <w:p w14:paraId="3AA32893" w14:textId="77777777" w:rsidR="0063306B" w:rsidRPr="00F03230" w:rsidRDefault="00914B6E" w:rsidP="00F03230">
      <w:pPr>
        <w:spacing w:before="0"/>
        <w:ind w:left="142"/>
        <w:jc w:val="both"/>
        <w:rPr>
          <w:rFonts w:ascii="Arial" w:hAnsi="Arial" w:cs="Arial"/>
          <w:b/>
          <w:bCs/>
          <w:color w:val="E53075"/>
          <w:sz w:val="30"/>
          <w:szCs w:val="30"/>
        </w:rPr>
      </w:pPr>
      <w:r w:rsidRPr="00F03230">
        <w:rPr>
          <w:rFonts w:ascii="Arial" w:hAnsi="Arial" w:cs="Arial"/>
          <w:b/>
          <w:bCs/>
          <w:color w:val="E53075"/>
          <w:sz w:val="30"/>
          <w:szCs w:val="30"/>
        </w:rPr>
        <w:t>I.</w:t>
      </w:r>
      <w:r w:rsidR="00145F76" w:rsidRPr="00F03230">
        <w:rPr>
          <w:rFonts w:ascii="Arial" w:hAnsi="Arial" w:cs="Arial"/>
          <w:b/>
          <w:bCs/>
          <w:color w:val="E53075"/>
          <w:sz w:val="30"/>
          <w:szCs w:val="30"/>
        </w:rPr>
        <w:t>5</w:t>
      </w:r>
      <w:r w:rsidRPr="00F03230">
        <w:rPr>
          <w:rFonts w:ascii="Arial" w:hAnsi="Arial" w:cs="Arial"/>
          <w:b/>
          <w:bCs/>
          <w:color w:val="E53075"/>
          <w:sz w:val="30"/>
          <w:szCs w:val="30"/>
        </w:rPr>
        <w:t xml:space="preserve"> </w:t>
      </w:r>
      <w:r w:rsidR="002F0211" w:rsidRPr="00F03230">
        <w:rPr>
          <w:rFonts w:ascii="Arial" w:hAnsi="Arial" w:cs="Arial"/>
          <w:b/>
          <w:bCs/>
          <w:color w:val="E53075"/>
          <w:sz w:val="30"/>
          <w:szCs w:val="30"/>
        </w:rPr>
        <w:t>Adaptation des prestations de restauration</w:t>
      </w:r>
    </w:p>
    <w:p w14:paraId="205872C2" w14:textId="0E990D50" w:rsidR="002F0211" w:rsidRPr="00914B6E" w:rsidRDefault="002F0211" w:rsidP="002760F3">
      <w:pPr>
        <w:spacing w:before="0" w:after="120"/>
        <w:ind w:left="142"/>
        <w:jc w:val="both"/>
        <w:rPr>
          <w:rFonts w:ascii="Arial" w:hAnsi="Arial" w:cs="Arial"/>
          <w:sz w:val="24"/>
          <w:szCs w:val="24"/>
        </w:rPr>
      </w:pPr>
      <w:r w:rsidRPr="00914B6E">
        <w:rPr>
          <w:rFonts w:ascii="Arial" w:hAnsi="Arial" w:cs="Arial"/>
          <w:sz w:val="24"/>
          <w:szCs w:val="24"/>
        </w:rPr>
        <w:t>• Marquage au sol pour garantir la distance d’1 mètre</w:t>
      </w:r>
      <w:r w:rsidR="00B35FE8">
        <w:rPr>
          <w:rFonts w:ascii="Arial" w:hAnsi="Arial" w:cs="Arial"/>
          <w:sz w:val="24"/>
          <w:szCs w:val="24"/>
        </w:rPr>
        <w:t xml:space="preserve"> </w:t>
      </w:r>
      <w:r w:rsidR="00B35FE8" w:rsidRPr="00D84279">
        <w:rPr>
          <w:rFonts w:ascii="Arial" w:hAnsi="Arial" w:cs="Arial"/>
          <w:sz w:val="24"/>
          <w:szCs w:val="24"/>
        </w:rPr>
        <w:t>entre chaque personne</w:t>
      </w:r>
    </w:p>
    <w:p w14:paraId="71227CAA" w14:textId="596EB029" w:rsidR="00A50A58" w:rsidRPr="00914B6E" w:rsidRDefault="00A50A58" w:rsidP="002760F3">
      <w:pPr>
        <w:spacing w:before="0" w:after="120"/>
        <w:ind w:left="142"/>
        <w:jc w:val="both"/>
        <w:rPr>
          <w:rFonts w:ascii="Arial" w:hAnsi="Arial" w:cs="Arial"/>
          <w:sz w:val="24"/>
          <w:szCs w:val="24"/>
        </w:rPr>
      </w:pPr>
      <w:r w:rsidRPr="00914B6E">
        <w:rPr>
          <w:rFonts w:ascii="Arial" w:hAnsi="Arial" w:cs="Arial"/>
          <w:sz w:val="24"/>
          <w:szCs w:val="24"/>
        </w:rPr>
        <w:lastRenderedPageBreak/>
        <w:t xml:space="preserve">• </w:t>
      </w:r>
      <w:r w:rsidR="00FC76C8">
        <w:rPr>
          <w:rFonts w:ascii="Arial" w:hAnsi="Arial" w:cs="Arial"/>
          <w:sz w:val="24"/>
          <w:szCs w:val="24"/>
        </w:rPr>
        <w:t>Accueil café et d</w:t>
      </w:r>
      <w:r w:rsidR="00B35FE8" w:rsidRPr="00D84279">
        <w:rPr>
          <w:rFonts w:ascii="Arial" w:hAnsi="Arial" w:cs="Arial"/>
          <w:sz w:val="24"/>
          <w:szCs w:val="24"/>
        </w:rPr>
        <w:t xml:space="preserve">éjeuner : </w:t>
      </w:r>
      <w:r w:rsidR="007515FF" w:rsidRPr="00D84279">
        <w:rPr>
          <w:rFonts w:ascii="Arial" w:hAnsi="Arial" w:cs="Arial"/>
          <w:sz w:val="24"/>
          <w:szCs w:val="24"/>
        </w:rPr>
        <w:t>s</w:t>
      </w:r>
      <w:r w:rsidRPr="00D84279">
        <w:rPr>
          <w:rFonts w:ascii="Arial" w:hAnsi="Arial" w:cs="Arial"/>
          <w:sz w:val="24"/>
          <w:szCs w:val="24"/>
        </w:rPr>
        <w:t>uppression du buffet et mise à disposition de plateaux repas</w:t>
      </w:r>
      <w:r w:rsidR="00FC76C8">
        <w:rPr>
          <w:rFonts w:ascii="Arial" w:hAnsi="Arial" w:cs="Arial"/>
          <w:sz w:val="24"/>
          <w:szCs w:val="24"/>
        </w:rPr>
        <w:t xml:space="preserve"> (</w:t>
      </w:r>
      <w:r w:rsidR="003F41F9" w:rsidRPr="00D84279">
        <w:rPr>
          <w:rFonts w:ascii="Arial" w:hAnsi="Arial" w:cs="Arial"/>
          <w:sz w:val="24"/>
          <w:szCs w:val="24"/>
        </w:rPr>
        <w:t>qui contien</w:t>
      </w:r>
      <w:r w:rsidR="00160997">
        <w:rPr>
          <w:rFonts w:ascii="Arial" w:hAnsi="Arial" w:cs="Arial"/>
          <w:sz w:val="24"/>
          <w:szCs w:val="24"/>
        </w:rPr>
        <w:t>nent</w:t>
      </w:r>
      <w:r w:rsidR="003F41F9" w:rsidRPr="00D84279">
        <w:rPr>
          <w:rFonts w:ascii="Arial" w:hAnsi="Arial" w:cs="Arial"/>
          <w:sz w:val="24"/>
          <w:szCs w:val="24"/>
        </w:rPr>
        <w:t xml:space="preserve"> également les couverts</w:t>
      </w:r>
      <w:r w:rsidR="00FC76C8">
        <w:rPr>
          <w:rFonts w:ascii="Arial" w:hAnsi="Arial" w:cs="Arial"/>
          <w:sz w:val="24"/>
          <w:szCs w:val="24"/>
        </w:rPr>
        <w:t>) / café individuels</w:t>
      </w:r>
      <w:r w:rsidR="007515FF" w:rsidRPr="00D84279">
        <w:rPr>
          <w:rFonts w:ascii="Arial" w:hAnsi="Arial" w:cs="Arial"/>
          <w:sz w:val="24"/>
          <w:szCs w:val="24"/>
        </w:rPr>
        <w:t>. Chaque participant est invité à récupérer son plateau repas</w:t>
      </w:r>
      <w:r w:rsidR="00FC76C8">
        <w:rPr>
          <w:rFonts w:ascii="Arial" w:hAnsi="Arial" w:cs="Arial"/>
          <w:sz w:val="24"/>
          <w:szCs w:val="24"/>
        </w:rPr>
        <w:t xml:space="preserve"> / café</w:t>
      </w:r>
      <w:r w:rsidR="00160997">
        <w:rPr>
          <w:rFonts w:ascii="Arial" w:hAnsi="Arial" w:cs="Arial"/>
          <w:sz w:val="24"/>
          <w:szCs w:val="24"/>
        </w:rPr>
        <w:t xml:space="preserve"> avant de s’assoir,</w:t>
      </w:r>
      <w:r w:rsidR="007515FF" w:rsidRPr="00D84279">
        <w:rPr>
          <w:rFonts w:ascii="Arial" w:hAnsi="Arial" w:cs="Arial"/>
          <w:sz w:val="24"/>
          <w:szCs w:val="24"/>
        </w:rPr>
        <w:t xml:space="preserve"> </w:t>
      </w:r>
      <w:r w:rsidR="00D84279" w:rsidRPr="00D84279">
        <w:rPr>
          <w:rFonts w:ascii="Arial" w:hAnsi="Arial" w:cs="Arial"/>
          <w:sz w:val="24"/>
          <w:szCs w:val="24"/>
        </w:rPr>
        <w:t>auprès du traiteur qui effectuera la distribution.</w:t>
      </w:r>
      <w:r w:rsidR="00160997">
        <w:rPr>
          <w:rFonts w:ascii="Arial" w:hAnsi="Arial" w:cs="Arial"/>
          <w:sz w:val="24"/>
          <w:szCs w:val="24"/>
        </w:rPr>
        <w:t xml:space="preserve"> Il est interdit de déambuler sur les lieux de restauration même pendant la pause-café</w:t>
      </w:r>
    </w:p>
    <w:p w14:paraId="53158390" w14:textId="2ECAD91F" w:rsidR="00A50A58" w:rsidRPr="00D84279" w:rsidRDefault="00A50A58" w:rsidP="002760F3">
      <w:pPr>
        <w:spacing w:before="0" w:after="120"/>
        <w:ind w:left="142"/>
        <w:jc w:val="both"/>
        <w:rPr>
          <w:rFonts w:ascii="Arial" w:hAnsi="Arial" w:cs="Arial"/>
          <w:sz w:val="24"/>
          <w:szCs w:val="24"/>
        </w:rPr>
      </w:pPr>
      <w:r w:rsidRPr="00D84279">
        <w:rPr>
          <w:rFonts w:ascii="Arial" w:hAnsi="Arial" w:cs="Arial"/>
          <w:sz w:val="24"/>
          <w:szCs w:val="24"/>
        </w:rPr>
        <w:t>• </w:t>
      </w:r>
      <w:r w:rsidR="00D84279" w:rsidRPr="00D84279">
        <w:rPr>
          <w:rFonts w:ascii="Arial" w:hAnsi="Arial" w:cs="Arial"/>
          <w:sz w:val="24"/>
          <w:szCs w:val="24"/>
        </w:rPr>
        <w:t>L</w:t>
      </w:r>
      <w:r w:rsidR="007515FF" w:rsidRPr="00D84279">
        <w:rPr>
          <w:rFonts w:ascii="Arial" w:hAnsi="Arial" w:cs="Arial"/>
          <w:sz w:val="24"/>
          <w:szCs w:val="24"/>
        </w:rPr>
        <w:t xml:space="preserve">a salle </w:t>
      </w:r>
      <w:r w:rsidR="00D84279" w:rsidRPr="00D84279">
        <w:rPr>
          <w:rFonts w:ascii="Arial" w:hAnsi="Arial" w:cs="Arial"/>
          <w:sz w:val="24"/>
          <w:szCs w:val="24"/>
        </w:rPr>
        <w:t>de restauration</w:t>
      </w:r>
      <w:r w:rsidR="007515FF" w:rsidRPr="00D84279">
        <w:rPr>
          <w:rFonts w:ascii="Arial" w:hAnsi="Arial" w:cs="Arial"/>
          <w:sz w:val="24"/>
          <w:szCs w:val="24"/>
        </w:rPr>
        <w:t xml:space="preserve"> sera</w:t>
      </w:r>
      <w:r w:rsidR="00D84279">
        <w:rPr>
          <w:rFonts w:ascii="Arial" w:hAnsi="Arial" w:cs="Arial"/>
          <w:sz w:val="24"/>
          <w:szCs w:val="24"/>
        </w:rPr>
        <w:t xml:space="preserve"> dédoublée et</w:t>
      </w:r>
      <w:r w:rsidR="007515FF" w:rsidRPr="00D84279">
        <w:rPr>
          <w:rFonts w:ascii="Arial" w:hAnsi="Arial" w:cs="Arial"/>
          <w:sz w:val="24"/>
          <w:szCs w:val="24"/>
        </w:rPr>
        <w:t xml:space="preserve"> aménagée afin de respecter les mesures de distanciation sociale</w:t>
      </w:r>
      <w:r w:rsidR="003F41F9" w:rsidRPr="00D84279">
        <w:rPr>
          <w:rFonts w:ascii="Arial" w:hAnsi="Arial" w:cs="Arial"/>
          <w:sz w:val="24"/>
          <w:szCs w:val="24"/>
        </w:rPr>
        <w:t xml:space="preserve"> et les règles de circulation</w:t>
      </w:r>
    </w:p>
    <w:p w14:paraId="7B650440" w14:textId="6E85E936" w:rsidR="00A50A58" w:rsidRPr="00914B6E" w:rsidRDefault="00A50A58" w:rsidP="002760F3">
      <w:pPr>
        <w:spacing w:before="0" w:after="120"/>
        <w:ind w:left="142"/>
        <w:jc w:val="both"/>
        <w:rPr>
          <w:rFonts w:ascii="Arial" w:hAnsi="Arial" w:cs="Arial"/>
          <w:sz w:val="24"/>
          <w:szCs w:val="24"/>
        </w:rPr>
      </w:pPr>
      <w:r w:rsidRPr="00914B6E">
        <w:rPr>
          <w:rFonts w:ascii="Arial" w:hAnsi="Arial" w:cs="Arial"/>
          <w:sz w:val="24"/>
          <w:szCs w:val="24"/>
        </w:rPr>
        <w:t xml:space="preserve">• Mise en place d’une prestation ménage pendant </w:t>
      </w:r>
      <w:r w:rsidR="00B71137" w:rsidRPr="00914B6E">
        <w:rPr>
          <w:rFonts w:ascii="Arial" w:hAnsi="Arial" w:cs="Arial"/>
          <w:sz w:val="24"/>
          <w:szCs w:val="24"/>
        </w:rPr>
        <w:t>les pauses et déjeuner</w:t>
      </w:r>
      <w:r w:rsidR="00D84279">
        <w:rPr>
          <w:rFonts w:ascii="Arial" w:hAnsi="Arial" w:cs="Arial"/>
          <w:sz w:val="24"/>
          <w:szCs w:val="24"/>
        </w:rPr>
        <w:t>s</w:t>
      </w:r>
      <w:r w:rsidRPr="00914B6E">
        <w:rPr>
          <w:rFonts w:ascii="Arial" w:hAnsi="Arial" w:cs="Arial"/>
          <w:sz w:val="24"/>
          <w:szCs w:val="24"/>
        </w:rPr>
        <w:t xml:space="preserve"> pour</w:t>
      </w:r>
      <w:r w:rsidR="00B71137" w:rsidRPr="00914B6E">
        <w:rPr>
          <w:rFonts w:ascii="Arial" w:hAnsi="Arial" w:cs="Arial"/>
          <w:sz w:val="24"/>
          <w:szCs w:val="24"/>
        </w:rPr>
        <w:t xml:space="preserve"> la désinfection des surfaces de contact </w:t>
      </w:r>
      <w:r w:rsidR="00581C02" w:rsidRPr="00914B6E">
        <w:rPr>
          <w:rFonts w:ascii="Arial" w:hAnsi="Arial" w:cs="Arial"/>
          <w:sz w:val="24"/>
          <w:szCs w:val="24"/>
        </w:rPr>
        <w:t>et</w:t>
      </w:r>
      <w:r w:rsidR="00B71137" w:rsidRPr="00914B6E">
        <w:rPr>
          <w:rFonts w:ascii="Arial" w:hAnsi="Arial" w:cs="Arial"/>
          <w:sz w:val="24"/>
          <w:szCs w:val="24"/>
        </w:rPr>
        <w:t xml:space="preserve"> </w:t>
      </w:r>
      <w:r w:rsidRPr="00914B6E">
        <w:rPr>
          <w:rFonts w:ascii="Arial" w:hAnsi="Arial" w:cs="Arial"/>
          <w:sz w:val="24"/>
          <w:szCs w:val="24"/>
        </w:rPr>
        <w:t>la récupération des déchets</w:t>
      </w:r>
    </w:p>
    <w:p w14:paraId="6D60FC64" w14:textId="77777777" w:rsidR="00A27332" w:rsidRPr="002760F3" w:rsidRDefault="00A73EE7" w:rsidP="00F03230">
      <w:pPr>
        <w:spacing w:before="0" w:after="0"/>
        <w:ind w:left="142"/>
        <w:jc w:val="both"/>
        <w:rPr>
          <w:rFonts w:ascii="Arial" w:hAnsi="Arial" w:cs="Arial"/>
          <w:sz w:val="24"/>
          <w:szCs w:val="24"/>
        </w:rPr>
      </w:pPr>
      <w:r w:rsidRPr="00914B6E">
        <w:rPr>
          <w:rFonts w:ascii="Arial" w:hAnsi="Arial" w:cs="Arial"/>
          <w:sz w:val="24"/>
          <w:szCs w:val="24"/>
        </w:rPr>
        <w:t>• Le personnel est formé aux règles d’hygiènes et gestes barrières, il est équipé de protections adéquates</w:t>
      </w:r>
    </w:p>
    <w:p w14:paraId="3CBF6CF5" w14:textId="77777777" w:rsidR="00145F76" w:rsidRDefault="00145F76" w:rsidP="00C3259A">
      <w:pPr>
        <w:spacing w:before="0" w:after="0"/>
        <w:ind w:left="142"/>
        <w:jc w:val="both"/>
        <w:rPr>
          <w:rFonts w:ascii="Arial" w:hAnsi="Arial" w:cs="Arial"/>
          <w:b/>
          <w:bCs/>
          <w:color w:val="E53075"/>
          <w:sz w:val="28"/>
          <w:szCs w:val="28"/>
        </w:rPr>
      </w:pPr>
    </w:p>
    <w:p w14:paraId="16C3CABF" w14:textId="77777777" w:rsidR="00A73EE7" w:rsidRPr="00F03230" w:rsidRDefault="00914B6E" w:rsidP="00C3259A">
      <w:pPr>
        <w:spacing w:before="0"/>
        <w:ind w:left="142"/>
        <w:jc w:val="both"/>
        <w:rPr>
          <w:rFonts w:ascii="Arial" w:hAnsi="Arial" w:cs="Arial"/>
          <w:b/>
          <w:bCs/>
          <w:color w:val="E53075"/>
          <w:sz w:val="30"/>
          <w:szCs w:val="30"/>
        </w:rPr>
      </w:pPr>
      <w:r w:rsidRPr="00F03230">
        <w:rPr>
          <w:rFonts w:ascii="Arial" w:hAnsi="Arial" w:cs="Arial"/>
          <w:b/>
          <w:bCs/>
          <w:color w:val="E53075"/>
          <w:sz w:val="30"/>
          <w:szCs w:val="30"/>
        </w:rPr>
        <w:t xml:space="preserve">I.5 </w:t>
      </w:r>
      <w:r w:rsidR="00A73EE7" w:rsidRPr="00F03230">
        <w:rPr>
          <w:rFonts w:ascii="Arial" w:hAnsi="Arial" w:cs="Arial"/>
          <w:b/>
          <w:bCs/>
          <w:color w:val="E53075"/>
          <w:sz w:val="30"/>
          <w:szCs w:val="30"/>
        </w:rPr>
        <w:t>Adaptation des prestations techniques</w:t>
      </w:r>
    </w:p>
    <w:p w14:paraId="7045CFC2" w14:textId="12392761" w:rsidR="00A73EE7" w:rsidRPr="00914B6E" w:rsidRDefault="00A73EE7" w:rsidP="002760F3">
      <w:pPr>
        <w:spacing w:before="0" w:after="120"/>
        <w:ind w:left="142"/>
        <w:jc w:val="both"/>
        <w:rPr>
          <w:rFonts w:ascii="Arial" w:hAnsi="Arial" w:cs="Arial"/>
          <w:sz w:val="24"/>
          <w:szCs w:val="24"/>
        </w:rPr>
      </w:pPr>
      <w:r w:rsidRPr="00914B6E">
        <w:rPr>
          <w:rFonts w:ascii="Arial" w:hAnsi="Arial" w:cs="Arial"/>
          <w:sz w:val="24"/>
          <w:szCs w:val="24"/>
        </w:rPr>
        <w:t xml:space="preserve">• </w:t>
      </w:r>
      <w:r w:rsidR="003F41F9" w:rsidRPr="00D84279">
        <w:rPr>
          <w:rFonts w:ascii="Arial" w:hAnsi="Arial" w:cs="Arial"/>
          <w:sz w:val="24"/>
          <w:szCs w:val="24"/>
        </w:rPr>
        <w:t>D</w:t>
      </w:r>
      <w:r w:rsidRPr="00D84279">
        <w:rPr>
          <w:rFonts w:ascii="Arial" w:hAnsi="Arial" w:cs="Arial"/>
          <w:sz w:val="24"/>
          <w:szCs w:val="24"/>
        </w:rPr>
        <w:t xml:space="preserve">ésinfection </w:t>
      </w:r>
      <w:r w:rsidR="003F41F9" w:rsidRPr="00D84279">
        <w:rPr>
          <w:rFonts w:ascii="Arial" w:hAnsi="Arial" w:cs="Arial"/>
          <w:sz w:val="24"/>
          <w:szCs w:val="24"/>
        </w:rPr>
        <w:t xml:space="preserve">régulière avec un produit virucide conforme à la norme EN 14476 </w:t>
      </w:r>
      <w:r w:rsidRPr="00D84279">
        <w:rPr>
          <w:rFonts w:ascii="Arial" w:hAnsi="Arial" w:cs="Arial"/>
          <w:sz w:val="24"/>
          <w:szCs w:val="24"/>
        </w:rPr>
        <w:t xml:space="preserve">des micros, des régies et de l’ensemble des matériels techniques </w:t>
      </w:r>
      <w:r w:rsidR="003F41F9" w:rsidRPr="00D84279">
        <w:rPr>
          <w:rFonts w:ascii="Arial" w:hAnsi="Arial" w:cs="Arial"/>
          <w:sz w:val="24"/>
          <w:szCs w:val="24"/>
        </w:rPr>
        <w:t>utilisés</w:t>
      </w:r>
    </w:p>
    <w:p w14:paraId="59B83637" w14:textId="1C21D2B5" w:rsidR="00581C02" w:rsidRPr="00D84279" w:rsidRDefault="00A27332" w:rsidP="002760F3">
      <w:pPr>
        <w:spacing w:before="0" w:after="120"/>
        <w:ind w:left="142"/>
        <w:jc w:val="both"/>
        <w:rPr>
          <w:rFonts w:ascii="Arial" w:hAnsi="Arial" w:cs="Arial"/>
          <w:sz w:val="24"/>
          <w:szCs w:val="24"/>
        </w:rPr>
      </w:pPr>
      <w:r w:rsidRPr="00D84279">
        <w:rPr>
          <w:rFonts w:ascii="Arial" w:hAnsi="Arial" w:cs="Arial"/>
          <w:sz w:val="24"/>
          <w:szCs w:val="24"/>
        </w:rPr>
        <w:t xml:space="preserve">• Mise à disposition d’un micro individuel par intervenant </w:t>
      </w:r>
      <w:r w:rsidR="003F41F9" w:rsidRPr="00D84279">
        <w:rPr>
          <w:rFonts w:ascii="Arial" w:hAnsi="Arial" w:cs="Arial"/>
          <w:sz w:val="24"/>
          <w:szCs w:val="24"/>
        </w:rPr>
        <w:t xml:space="preserve">désinfecté avant et après chaque utilisation </w:t>
      </w:r>
    </w:p>
    <w:p w14:paraId="589D17E9" w14:textId="5C0DBD2C" w:rsidR="003F41F9" w:rsidRPr="00D84279" w:rsidRDefault="003F41F9" w:rsidP="002760F3">
      <w:pPr>
        <w:spacing w:before="0" w:after="120"/>
        <w:ind w:left="142"/>
        <w:jc w:val="both"/>
        <w:rPr>
          <w:rFonts w:ascii="Arial" w:hAnsi="Arial" w:cs="Arial"/>
          <w:sz w:val="24"/>
          <w:szCs w:val="24"/>
        </w:rPr>
      </w:pPr>
      <w:r w:rsidRPr="00D84279">
        <w:rPr>
          <w:rFonts w:ascii="Arial" w:hAnsi="Arial" w:cs="Arial"/>
          <w:sz w:val="24"/>
          <w:szCs w:val="24"/>
        </w:rPr>
        <w:t>• Mise à disposition de lingettes désinfectantes conformes à la norme EN 14476 dans la régie et sur chaque plateau technique</w:t>
      </w:r>
    </w:p>
    <w:p w14:paraId="3D5FB7FA" w14:textId="77777777" w:rsidR="003F41F9" w:rsidRPr="00914B6E" w:rsidRDefault="003F41F9" w:rsidP="003F41F9">
      <w:pPr>
        <w:spacing w:before="0" w:after="120"/>
        <w:ind w:left="142"/>
        <w:jc w:val="both"/>
        <w:rPr>
          <w:rFonts w:ascii="Arial" w:hAnsi="Arial" w:cs="Arial"/>
          <w:sz w:val="24"/>
          <w:szCs w:val="24"/>
        </w:rPr>
      </w:pPr>
      <w:r w:rsidRPr="00914B6E">
        <w:rPr>
          <w:rFonts w:ascii="Arial" w:hAnsi="Arial" w:cs="Arial"/>
          <w:sz w:val="24"/>
          <w:szCs w:val="24"/>
        </w:rPr>
        <w:t>• Un référent technique est désigné</w:t>
      </w:r>
    </w:p>
    <w:p w14:paraId="0B04C495" w14:textId="77777777" w:rsidR="00145F76" w:rsidRDefault="00145F76" w:rsidP="00C3259A">
      <w:pPr>
        <w:spacing w:before="0" w:after="0"/>
        <w:ind w:left="567" w:hanging="425"/>
        <w:jc w:val="both"/>
        <w:rPr>
          <w:rFonts w:ascii="Arial" w:hAnsi="Arial" w:cs="Arial"/>
          <w:b/>
          <w:bCs/>
          <w:color w:val="E53075"/>
          <w:sz w:val="28"/>
          <w:szCs w:val="28"/>
        </w:rPr>
      </w:pPr>
    </w:p>
    <w:p w14:paraId="50F6517C" w14:textId="77777777" w:rsidR="006472E8" w:rsidRPr="00F03230" w:rsidRDefault="00914B6E" w:rsidP="00C3259A">
      <w:pPr>
        <w:spacing w:before="0"/>
        <w:ind w:left="567" w:hanging="425"/>
        <w:jc w:val="both"/>
        <w:rPr>
          <w:rFonts w:ascii="Arial" w:hAnsi="Arial" w:cs="Arial"/>
          <w:b/>
          <w:bCs/>
          <w:color w:val="E53075"/>
          <w:sz w:val="30"/>
          <w:szCs w:val="30"/>
        </w:rPr>
      </w:pPr>
      <w:r w:rsidRPr="00F03230">
        <w:rPr>
          <w:rFonts w:ascii="Arial" w:hAnsi="Arial" w:cs="Arial"/>
          <w:b/>
          <w:bCs/>
          <w:color w:val="E53075"/>
          <w:sz w:val="30"/>
          <w:szCs w:val="30"/>
        </w:rPr>
        <w:t xml:space="preserve">I.6 </w:t>
      </w:r>
      <w:r w:rsidR="00FF105C" w:rsidRPr="00F03230">
        <w:rPr>
          <w:rFonts w:ascii="Arial" w:hAnsi="Arial" w:cs="Arial"/>
          <w:b/>
          <w:bCs/>
          <w:color w:val="E53075"/>
          <w:sz w:val="30"/>
          <w:szCs w:val="30"/>
        </w:rPr>
        <w:t>Adaptation du</w:t>
      </w:r>
      <w:r w:rsidR="006472E8" w:rsidRPr="00F03230">
        <w:rPr>
          <w:rFonts w:ascii="Arial" w:hAnsi="Arial" w:cs="Arial"/>
          <w:b/>
          <w:bCs/>
          <w:color w:val="E53075"/>
          <w:sz w:val="30"/>
          <w:szCs w:val="30"/>
        </w:rPr>
        <w:t xml:space="preserve"> cahier des charges et </w:t>
      </w:r>
      <w:r w:rsidR="00FF105C" w:rsidRPr="00F03230">
        <w:rPr>
          <w:rFonts w:ascii="Arial" w:hAnsi="Arial" w:cs="Arial"/>
          <w:b/>
          <w:bCs/>
          <w:color w:val="E53075"/>
          <w:sz w:val="30"/>
          <w:szCs w:val="30"/>
        </w:rPr>
        <w:t>de</w:t>
      </w:r>
      <w:r w:rsidR="006472E8" w:rsidRPr="00F03230">
        <w:rPr>
          <w:rFonts w:ascii="Arial" w:hAnsi="Arial" w:cs="Arial"/>
          <w:b/>
          <w:bCs/>
          <w:color w:val="E53075"/>
          <w:sz w:val="30"/>
          <w:szCs w:val="30"/>
        </w:rPr>
        <w:t xml:space="preserve">s contrats de prestations </w:t>
      </w:r>
    </w:p>
    <w:p w14:paraId="14A0D538" w14:textId="1A977FC3" w:rsidR="006472E8" w:rsidRPr="00914B6E" w:rsidRDefault="006472E8" w:rsidP="002760F3">
      <w:pPr>
        <w:spacing w:before="0" w:after="120"/>
        <w:ind w:left="567" w:hanging="357"/>
        <w:jc w:val="both"/>
        <w:rPr>
          <w:rFonts w:ascii="Arial" w:hAnsi="Arial" w:cs="Arial"/>
          <w:sz w:val="24"/>
          <w:szCs w:val="24"/>
        </w:rPr>
      </w:pPr>
      <w:r w:rsidRPr="00914B6E">
        <w:rPr>
          <w:rFonts w:ascii="Arial" w:hAnsi="Arial" w:cs="Arial"/>
          <w:sz w:val="24"/>
          <w:szCs w:val="24"/>
        </w:rPr>
        <w:t xml:space="preserve">• Les personnels attestent de leur bonne santé </w:t>
      </w:r>
      <w:r w:rsidR="003F41F9">
        <w:rPr>
          <w:rFonts w:ascii="Arial" w:hAnsi="Arial" w:cs="Arial"/>
          <w:sz w:val="24"/>
          <w:szCs w:val="24"/>
        </w:rPr>
        <w:t xml:space="preserve">/ </w:t>
      </w:r>
      <w:r w:rsidR="003F41F9" w:rsidRPr="00D84279">
        <w:rPr>
          <w:rFonts w:ascii="Arial" w:hAnsi="Arial" w:cs="Arial"/>
          <w:sz w:val="24"/>
          <w:szCs w:val="24"/>
        </w:rPr>
        <w:t xml:space="preserve">ne pas avoir de fièvre </w:t>
      </w:r>
      <w:r w:rsidRPr="00914B6E">
        <w:rPr>
          <w:rFonts w:ascii="Arial" w:hAnsi="Arial" w:cs="Arial"/>
          <w:sz w:val="24"/>
          <w:szCs w:val="24"/>
        </w:rPr>
        <w:t xml:space="preserve">avant chaque prise de </w:t>
      </w:r>
      <w:r w:rsidR="003F41F9">
        <w:rPr>
          <w:rFonts w:ascii="Arial" w:hAnsi="Arial" w:cs="Arial"/>
          <w:sz w:val="24"/>
          <w:szCs w:val="24"/>
        </w:rPr>
        <w:t>poste</w:t>
      </w:r>
    </w:p>
    <w:p w14:paraId="792090A5" w14:textId="77777777" w:rsidR="006472E8" w:rsidRPr="00914B6E" w:rsidRDefault="006472E8" w:rsidP="002760F3">
      <w:pPr>
        <w:spacing w:before="0" w:after="120"/>
        <w:ind w:left="567" w:hanging="357"/>
        <w:jc w:val="both"/>
        <w:rPr>
          <w:rFonts w:ascii="Arial" w:hAnsi="Arial" w:cs="Arial"/>
          <w:sz w:val="24"/>
          <w:szCs w:val="24"/>
        </w:rPr>
      </w:pPr>
      <w:r w:rsidRPr="00914B6E">
        <w:rPr>
          <w:rFonts w:ascii="Arial" w:hAnsi="Arial" w:cs="Arial"/>
          <w:sz w:val="24"/>
          <w:szCs w:val="24"/>
        </w:rPr>
        <w:t>• Les prestataires s’engagent par convention au respect des consignes sanitaires</w:t>
      </w:r>
    </w:p>
    <w:p w14:paraId="7159F8D5" w14:textId="77777777" w:rsidR="00C3259A" w:rsidRPr="00914B6E" w:rsidRDefault="00C3259A" w:rsidP="00C3259A">
      <w:pPr>
        <w:jc w:val="both"/>
        <w:rPr>
          <w:rFonts w:ascii="Arial" w:hAnsi="Arial" w:cs="Arial"/>
        </w:rPr>
      </w:pPr>
    </w:p>
    <w:p w14:paraId="23ABFCFD" w14:textId="77777777" w:rsidR="00FE72D8" w:rsidRPr="002760F3" w:rsidRDefault="008C5312" w:rsidP="002760F3">
      <w:pPr>
        <w:pStyle w:val="Titre1"/>
        <w:numPr>
          <w:ilvl w:val="0"/>
          <w:numId w:val="17"/>
        </w:numPr>
        <w:jc w:val="both"/>
        <w:rPr>
          <w:rFonts w:ascii="Arial" w:hAnsi="Arial" w:cs="Arial"/>
          <w:sz w:val="30"/>
          <w:szCs w:val="30"/>
        </w:rPr>
      </w:pPr>
      <w:bookmarkStart w:id="0" w:name="_Toc38963368"/>
      <w:r w:rsidRPr="00914B6E">
        <w:rPr>
          <w:rFonts w:ascii="Arial" w:hAnsi="Arial" w:cs="Arial"/>
          <w:sz w:val="30"/>
          <w:szCs w:val="30"/>
        </w:rPr>
        <w:t xml:space="preserve">Rappel des </w:t>
      </w:r>
      <w:bookmarkEnd w:id="0"/>
      <w:r w:rsidR="00E25CFD" w:rsidRPr="00914B6E">
        <w:rPr>
          <w:rFonts w:ascii="Arial" w:hAnsi="Arial" w:cs="Arial"/>
          <w:sz w:val="30"/>
          <w:szCs w:val="30"/>
        </w:rPr>
        <w:t>r</w:t>
      </w:r>
      <w:r w:rsidR="00175905">
        <w:rPr>
          <w:rFonts w:ascii="Arial" w:hAnsi="Arial" w:cs="Arial"/>
          <w:sz w:val="30"/>
          <w:szCs w:val="30"/>
        </w:rPr>
        <w:t>È</w:t>
      </w:r>
      <w:r w:rsidR="00E25CFD" w:rsidRPr="00914B6E">
        <w:rPr>
          <w:rFonts w:ascii="Arial" w:hAnsi="Arial" w:cs="Arial"/>
          <w:sz w:val="30"/>
          <w:szCs w:val="30"/>
        </w:rPr>
        <w:t xml:space="preserve">gles </w:t>
      </w:r>
      <w:r w:rsidR="00175905">
        <w:rPr>
          <w:rFonts w:ascii="Arial" w:hAnsi="Arial" w:cs="Arial"/>
          <w:sz w:val="30"/>
          <w:szCs w:val="30"/>
        </w:rPr>
        <w:t>GÉNÉRALES</w:t>
      </w:r>
      <w:r w:rsidR="00E25CFD" w:rsidRPr="00914B6E">
        <w:rPr>
          <w:rFonts w:ascii="Arial" w:hAnsi="Arial" w:cs="Arial"/>
          <w:sz w:val="30"/>
          <w:szCs w:val="30"/>
        </w:rPr>
        <w:t xml:space="preserve"> </w:t>
      </w:r>
      <w:r w:rsidR="00175905">
        <w:rPr>
          <w:rFonts w:ascii="Arial" w:hAnsi="Arial" w:cs="Arial"/>
          <w:sz w:val="30"/>
          <w:szCs w:val="30"/>
        </w:rPr>
        <w:t>À</w:t>
      </w:r>
      <w:r w:rsidR="00E25CFD" w:rsidRPr="00914B6E">
        <w:rPr>
          <w:rFonts w:ascii="Arial" w:hAnsi="Arial" w:cs="Arial"/>
          <w:sz w:val="30"/>
          <w:szCs w:val="30"/>
        </w:rPr>
        <w:t xml:space="preserve"> respecter pour se </w:t>
      </w:r>
      <w:r w:rsidR="00175905">
        <w:rPr>
          <w:rFonts w:ascii="Arial" w:hAnsi="Arial" w:cs="Arial"/>
          <w:sz w:val="30"/>
          <w:szCs w:val="30"/>
        </w:rPr>
        <w:t>PROTÉGER</w:t>
      </w:r>
      <w:r w:rsidR="00E25CFD" w:rsidRPr="00914B6E">
        <w:rPr>
          <w:rFonts w:ascii="Arial" w:hAnsi="Arial" w:cs="Arial"/>
          <w:sz w:val="30"/>
          <w:szCs w:val="30"/>
        </w:rPr>
        <w:t xml:space="preserve"> et </w:t>
      </w:r>
      <w:r w:rsidR="00175905">
        <w:rPr>
          <w:rFonts w:ascii="Arial" w:hAnsi="Arial" w:cs="Arial"/>
          <w:sz w:val="30"/>
          <w:szCs w:val="30"/>
        </w:rPr>
        <w:t>PROTÉGER</w:t>
      </w:r>
      <w:r w:rsidR="00E25CFD" w:rsidRPr="00914B6E">
        <w:rPr>
          <w:rFonts w:ascii="Arial" w:hAnsi="Arial" w:cs="Arial"/>
          <w:sz w:val="30"/>
          <w:szCs w:val="30"/>
        </w:rPr>
        <w:t xml:space="preserve"> les autres</w:t>
      </w:r>
    </w:p>
    <w:p w14:paraId="18154842" w14:textId="77777777" w:rsidR="00F60334" w:rsidRPr="00914B6E" w:rsidRDefault="00F60334" w:rsidP="00C3259A">
      <w:pPr>
        <w:spacing w:before="240" w:after="0"/>
        <w:jc w:val="both"/>
        <w:rPr>
          <w:rFonts w:ascii="Arial" w:hAnsi="Arial" w:cs="Arial"/>
          <w:sz w:val="24"/>
          <w:szCs w:val="24"/>
        </w:rPr>
      </w:pPr>
      <w:r w:rsidRPr="00914B6E">
        <w:rPr>
          <w:rFonts w:ascii="Arial" w:hAnsi="Arial" w:cs="Arial"/>
          <w:sz w:val="24"/>
          <w:szCs w:val="24"/>
        </w:rPr>
        <w:t>Le virus se transmet essentiellement par les gouttelettes, ces sécrétions invisibles projetées sur le visage lors d’une discussion, d’éternuements ou de la toux lors d’un contact étroit avec une personne malade (à moins d’un mètre pendant plus de 15 minutes). Il se transmet aussi par le contact des mains non lavées (souillées par des gouttelettes) portées ensuite au visage.</w:t>
      </w:r>
    </w:p>
    <w:p w14:paraId="0381D75C" w14:textId="77777777" w:rsidR="00C3259A" w:rsidRDefault="00C3259A" w:rsidP="00C3259A">
      <w:pPr>
        <w:spacing w:before="0" w:after="0"/>
        <w:jc w:val="both"/>
        <w:rPr>
          <w:rFonts w:ascii="Arial" w:hAnsi="Arial" w:cs="Arial"/>
          <w:b/>
          <w:bCs/>
          <w:color w:val="E53075"/>
          <w:sz w:val="28"/>
          <w:szCs w:val="28"/>
        </w:rPr>
      </w:pPr>
    </w:p>
    <w:p w14:paraId="272F8D8F" w14:textId="77777777" w:rsidR="008C5312" w:rsidRPr="00775C2D" w:rsidRDefault="008C5312" w:rsidP="00C3259A">
      <w:pPr>
        <w:spacing w:before="0"/>
        <w:jc w:val="both"/>
        <w:rPr>
          <w:rFonts w:ascii="Arial" w:hAnsi="Arial" w:cs="Arial"/>
          <w:b/>
          <w:bCs/>
          <w:color w:val="E53075"/>
          <w:sz w:val="28"/>
          <w:szCs w:val="28"/>
        </w:rPr>
      </w:pPr>
      <w:r w:rsidRPr="00775C2D">
        <w:rPr>
          <w:rFonts w:ascii="Arial" w:hAnsi="Arial" w:cs="Arial"/>
          <w:b/>
          <w:bCs/>
          <w:color w:val="E53075"/>
          <w:sz w:val="28"/>
          <w:szCs w:val="28"/>
        </w:rPr>
        <w:t xml:space="preserve">Les gestes barrière </w:t>
      </w:r>
      <w:r w:rsidR="00E25CFD" w:rsidRPr="00775C2D">
        <w:rPr>
          <w:rFonts w:ascii="Arial" w:hAnsi="Arial" w:cs="Arial"/>
          <w:b/>
          <w:bCs/>
          <w:color w:val="E53075"/>
          <w:sz w:val="28"/>
          <w:szCs w:val="28"/>
        </w:rPr>
        <w:t>sont</w:t>
      </w:r>
      <w:r w:rsidRPr="00775C2D">
        <w:rPr>
          <w:rFonts w:ascii="Arial" w:hAnsi="Arial" w:cs="Arial"/>
          <w:b/>
          <w:bCs/>
          <w:color w:val="E53075"/>
          <w:sz w:val="28"/>
          <w:szCs w:val="28"/>
        </w:rPr>
        <w:t xml:space="preserve"> de vigueur. Ils ne doivent en aucun cas être relâchés </w:t>
      </w:r>
      <w:r w:rsidR="00E25CFD" w:rsidRPr="00775C2D">
        <w:rPr>
          <w:rFonts w:ascii="Arial" w:hAnsi="Arial" w:cs="Arial"/>
          <w:b/>
          <w:bCs/>
          <w:color w:val="E53075"/>
          <w:sz w:val="28"/>
          <w:szCs w:val="28"/>
        </w:rPr>
        <w:t>durant l’événement</w:t>
      </w:r>
      <w:r w:rsidR="00775C2D" w:rsidRPr="00775C2D">
        <w:rPr>
          <w:rFonts w:ascii="Arial" w:hAnsi="Arial" w:cs="Arial"/>
          <w:b/>
          <w:bCs/>
          <w:color w:val="E53075"/>
          <w:sz w:val="28"/>
          <w:szCs w:val="28"/>
        </w:rPr>
        <w:t> :</w:t>
      </w:r>
    </w:p>
    <w:p w14:paraId="66567612" w14:textId="118D18F7" w:rsidR="00E25CFD" w:rsidRPr="00914B6E" w:rsidRDefault="00E25CFD" w:rsidP="002760F3">
      <w:pPr>
        <w:spacing w:before="0" w:after="120"/>
        <w:jc w:val="both"/>
        <w:rPr>
          <w:rFonts w:ascii="Arial" w:hAnsi="Arial" w:cs="Arial"/>
          <w:sz w:val="24"/>
          <w:szCs w:val="24"/>
        </w:rPr>
      </w:pPr>
      <w:r w:rsidRPr="00914B6E">
        <w:rPr>
          <w:rFonts w:ascii="Arial" w:hAnsi="Arial" w:cs="Arial"/>
          <w:sz w:val="24"/>
          <w:szCs w:val="24"/>
        </w:rPr>
        <w:lastRenderedPageBreak/>
        <w:t>• Port du masque obligatoire dans l’enceinte</w:t>
      </w:r>
      <w:r w:rsidR="00D84279">
        <w:rPr>
          <w:rFonts w:ascii="Arial" w:hAnsi="Arial" w:cs="Arial"/>
          <w:sz w:val="24"/>
          <w:szCs w:val="24"/>
        </w:rPr>
        <w:t xml:space="preserve"> du Couvent des Jacobins</w:t>
      </w:r>
      <w:r w:rsidR="00E17650">
        <w:rPr>
          <w:rFonts w:ascii="Arial" w:hAnsi="Arial" w:cs="Arial"/>
          <w:sz w:val="24"/>
          <w:szCs w:val="24"/>
        </w:rPr>
        <w:t xml:space="preserve">. Chacun doit être </w:t>
      </w:r>
      <w:r w:rsidR="00AE2900">
        <w:rPr>
          <w:rFonts w:ascii="Arial" w:hAnsi="Arial" w:cs="Arial"/>
          <w:sz w:val="24"/>
          <w:szCs w:val="24"/>
        </w:rPr>
        <w:t>doté</w:t>
      </w:r>
      <w:r w:rsidR="00E17650">
        <w:rPr>
          <w:rFonts w:ascii="Arial" w:hAnsi="Arial" w:cs="Arial"/>
          <w:sz w:val="24"/>
          <w:szCs w:val="24"/>
        </w:rPr>
        <w:t xml:space="preserve"> d’un stock suffisant de masques </w:t>
      </w:r>
      <w:r w:rsidR="00AE2900">
        <w:rPr>
          <w:rFonts w:ascii="Arial" w:hAnsi="Arial" w:cs="Arial"/>
          <w:sz w:val="24"/>
          <w:szCs w:val="24"/>
        </w:rPr>
        <w:t xml:space="preserve">pour la durée de l’événement </w:t>
      </w:r>
    </w:p>
    <w:p w14:paraId="1DFC898D" w14:textId="34D2A2A4" w:rsidR="00E25CFD" w:rsidRPr="00914B6E" w:rsidRDefault="00E25CFD" w:rsidP="002760F3">
      <w:pPr>
        <w:spacing w:before="0" w:after="120"/>
        <w:jc w:val="both"/>
        <w:rPr>
          <w:rFonts w:ascii="Arial" w:hAnsi="Arial" w:cs="Arial"/>
          <w:sz w:val="24"/>
          <w:szCs w:val="24"/>
        </w:rPr>
      </w:pPr>
      <w:r w:rsidRPr="00914B6E">
        <w:rPr>
          <w:rFonts w:ascii="Arial" w:hAnsi="Arial" w:cs="Arial"/>
          <w:sz w:val="24"/>
          <w:szCs w:val="24"/>
        </w:rPr>
        <w:t>• Se laver très régulièrement les mains</w:t>
      </w:r>
      <w:r w:rsidR="00F60334" w:rsidRPr="00914B6E">
        <w:rPr>
          <w:rFonts w:ascii="Arial" w:hAnsi="Arial" w:cs="Arial"/>
          <w:sz w:val="24"/>
          <w:szCs w:val="24"/>
        </w:rPr>
        <w:t xml:space="preserve"> à l’eau savonneuse ou à l’aide d’une solution </w:t>
      </w:r>
      <w:r w:rsidR="00AE2900" w:rsidRPr="00914B6E">
        <w:rPr>
          <w:rFonts w:ascii="Arial" w:hAnsi="Arial" w:cs="Arial"/>
          <w:sz w:val="24"/>
          <w:szCs w:val="24"/>
        </w:rPr>
        <w:t>hydroalcoolique</w:t>
      </w:r>
    </w:p>
    <w:p w14:paraId="7C35A71B" w14:textId="77777777" w:rsidR="00E25CFD" w:rsidRPr="00914B6E" w:rsidRDefault="00E25CFD" w:rsidP="002760F3">
      <w:pPr>
        <w:spacing w:before="0" w:after="120"/>
        <w:jc w:val="both"/>
        <w:rPr>
          <w:rFonts w:ascii="Arial" w:hAnsi="Arial" w:cs="Arial"/>
          <w:sz w:val="24"/>
          <w:szCs w:val="24"/>
        </w:rPr>
      </w:pPr>
      <w:r w:rsidRPr="00914B6E">
        <w:rPr>
          <w:rFonts w:ascii="Arial" w:hAnsi="Arial" w:cs="Arial"/>
          <w:sz w:val="24"/>
          <w:szCs w:val="24"/>
        </w:rPr>
        <w:t xml:space="preserve">• Mettre en œuvre les mesures de distanciation physique : ne pas se serrer les mains ou embrasser pour se saluer, ni d’accolade, distance physique d’au moins 1 mètre lors d’une discussion ou </w:t>
      </w:r>
      <w:r w:rsidR="00F60334" w:rsidRPr="00914B6E">
        <w:rPr>
          <w:rFonts w:ascii="Arial" w:hAnsi="Arial" w:cs="Arial"/>
          <w:sz w:val="24"/>
          <w:szCs w:val="24"/>
        </w:rPr>
        <w:t xml:space="preserve">dans les </w:t>
      </w:r>
      <w:r w:rsidR="00581C02" w:rsidRPr="00914B6E">
        <w:rPr>
          <w:rFonts w:ascii="Arial" w:hAnsi="Arial" w:cs="Arial"/>
          <w:sz w:val="24"/>
          <w:szCs w:val="24"/>
        </w:rPr>
        <w:t>files</w:t>
      </w:r>
      <w:r w:rsidR="00F60334" w:rsidRPr="00914B6E">
        <w:rPr>
          <w:rFonts w:ascii="Arial" w:hAnsi="Arial" w:cs="Arial"/>
          <w:sz w:val="24"/>
          <w:szCs w:val="24"/>
        </w:rPr>
        <w:t xml:space="preserve"> d’attente</w:t>
      </w:r>
    </w:p>
    <w:p w14:paraId="3158C28D" w14:textId="77777777" w:rsidR="00E25CFD" w:rsidRPr="00914B6E" w:rsidRDefault="00E25CFD" w:rsidP="002760F3">
      <w:pPr>
        <w:spacing w:before="0" w:after="120"/>
        <w:jc w:val="both"/>
        <w:rPr>
          <w:rFonts w:ascii="Arial" w:hAnsi="Arial" w:cs="Arial"/>
          <w:sz w:val="24"/>
          <w:szCs w:val="24"/>
        </w:rPr>
      </w:pPr>
      <w:r w:rsidRPr="00914B6E">
        <w:rPr>
          <w:rFonts w:ascii="Arial" w:hAnsi="Arial" w:cs="Arial"/>
          <w:sz w:val="24"/>
          <w:szCs w:val="24"/>
        </w:rPr>
        <w:t>• Respecte</w:t>
      </w:r>
      <w:r w:rsidR="00665999">
        <w:rPr>
          <w:rFonts w:ascii="Arial" w:hAnsi="Arial" w:cs="Arial"/>
          <w:sz w:val="24"/>
          <w:szCs w:val="24"/>
        </w:rPr>
        <w:t>r</w:t>
      </w:r>
      <w:r w:rsidRPr="00914B6E">
        <w:rPr>
          <w:rFonts w:ascii="Arial" w:hAnsi="Arial" w:cs="Arial"/>
          <w:sz w:val="24"/>
          <w:szCs w:val="24"/>
        </w:rPr>
        <w:t xml:space="preserve"> les marquages au sol ainsi que le sens de </w:t>
      </w:r>
      <w:r w:rsidR="00043B20" w:rsidRPr="00914B6E">
        <w:rPr>
          <w:rFonts w:ascii="Arial" w:hAnsi="Arial" w:cs="Arial"/>
          <w:sz w:val="24"/>
          <w:szCs w:val="24"/>
        </w:rPr>
        <w:t>circulation</w:t>
      </w:r>
    </w:p>
    <w:p w14:paraId="352C6BEC" w14:textId="77777777" w:rsidR="00E25CFD" w:rsidRPr="00914B6E" w:rsidRDefault="00E25CFD" w:rsidP="002760F3">
      <w:pPr>
        <w:spacing w:before="0" w:after="120"/>
        <w:jc w:val="both"/>
        <w:rPr>
          <w:rFonts w:ascii="Arial" w:hAnsi="Arial" w:cs="Arial"/>
          <w:sz w:val="24"/>
          <w:szCs w:val="24"/>
        </w:rPr>
      </w:pPr>
      <w:r w:rsidRPr="00914B6E">
        <w:rPr>
          <w:rFonts w:ascii="Arial" w:hAnsi="Arial" w:cs="Arial"/>
          <w:sz w:val="24"/>
          <w:szCs w:val="24"/>
        </w:rPr>
        <w:t xml:space="preserve">• Éviter au maximum les surfaces de contact : </w:t>
      </w:r>
      <w:r w:rsidR="00043B20" w:rsidRPr="00914B6E">
        <w:rPr>
          <w:rFonts w:ascii="Arial" w:hAnsi="Arial" w:cs="Arial"/>
          <w:sz w:val="24"/>
          <w:szCs w:val="24"/>
        </w:rPr>
        <w:t>barres, poignées, tables,</w:t>
      </w:r>
      <w:r w:rsidR="00F60334" w:rsidRPr="00914B6E">
        <w:rPr>
          <w:rFonts w:ascii="Arial" w:hAnsi="Arial" w:cs="Arial"/>
          <w:sz w:val="24"/>
          <w:szCs w:val="24"/>
        </w:rPr>
        <w:t xml:space="preserve"> stylos,</w:t>
      </w:r>
      <w:r w:rsidR="00043B20" w:rsidRPr="00914B6E">
        <w:rPr>
          <w:rFonts w:ascii="Arial" w:hAnsi="Arial" w:cs="Arial"/>
          <w:sz w:val="24"/>
          <w:szCs w:val="24"/>
        </w:rPr>
        <w:t xml:space="preserve"> etc. </w:t>
      </w:r>
    </w:p>
    <w:p w14:paraId="04350844" w14:textId="5FCE596B" w:rsidR="00043B20" w:rsidRPr="00D84279" w:rsidRDefault="00043B20" w:rsidP="002760F3">
      <w:pPr>
        <w:spacing w:before="0" w:after="120"/>
        <w:jc w:val="both"/>
        <w:rPr>
          <w:rFonts w:ascii="Arial" w:hAnsi="Arial" w:cs="Arial"/>
          <w:sz w:val="24"/>
          <w:szCs w:val="24"/>
        </w:rPr>
      </w:pPr>
      <w:r w:rsidRPr="00D84279">
        <w:rPr>
          <w:rFonts w:ascii="Arial" w:hAnsi="Arial" w:cs="Arial"/>
          <w:sz w:val="24"/>
          <w:szCs w:val="24"/>
        </w:rPr>
        <w:t xml:space="preserve">• </w:t>
      </w:r>
      <w:r w:rsidR="003F41F9" w:rsidRPr="00D84279">
        <w:rPr>
          <w:rFonts w:ascii="Arial" w:hAnsi="Arial" w:cs="Arial"/>
          <w:sz w:val="24"/>
          <w:szCs w:val="24"/>
        </w:rPr>
        <w:t xml:space="preserve">Les déchets contaminés doivent </w:t>
      </w:r>
      <w:r w:rsidR="00210395" w:rsidRPr="00D84279">
        <w:rPr>
          <w:rFonts w:ascii="Arial" w:hAnsi="Arial" w:cs="Arial"/>
          <w:sz w:val="24"/>
          <w:szCs w:val="24"/>
        </w:rPr>
        <w:t xml:space="preserve">être </w:t>
      </w:r>
      <w:r w:rsidRPr="00D84279">
        <w:rPr>
          <w:rFonts w:ascii="Arial" w:hAnsi="Arial" w:cs="Arial"/>
          <w:sz w:val="24"/>
          <w:szCs w:val="24"/>
        </w:rPr>
        <w:t>jet</w:t>
      </w:r>
      <w:r w:rsidR="00210395" w:rsidRPr="00D84279">
        <w:rPr>
          <w:rFonts w:ascii="Arial" w:hAnsi="Arial" w:cs="Arial"/>
          <w:sz w:val="24"/>
          <w:szCs w:val="24"/>
        </w:rPr>
        <w:t>és</w:t>
      </w:r>
      <w:r w:rsidRPr="00D84279">
        <w:rPr>
          <w:rFonts w:ascii="Arial" w:hAnsi="Arial" w:cs="Arial"/>
          <w:sz w:val="24"/>
          <w:szCs w:val="24"/>
        </w:rPr>
        <w:t xml:space="preserve"> </w:t>
      </w:r>
      <w:r w:rsidR="00665999" w:rsidRPr="00D84279">
        <w:rPr>
          <w:rFonts w:ascii="Arial" w:hAnsi="Arial" w:cs="Arial"/>
          <w:sz w:val="24"/>
          <w:szCs w:val="24"/>
        </w:rPr>
        <w:t xml:space="preserve">dans les poubelles </w:t>
      </w:r>
      <w:r w:rsidR="00210395" w:rsidRPr="00D84279">
        <w:rPr>
          <w:rFonts w:ascii="Arial" w:hAnsi="Arial" w:cs="Arial"/>
          <w:sz w:val="24"/>
          <w:szCs w:val="24"/>
        </w:rPr>
        <w:t>prévues à cet effet (se référer à la signalétique) et en aucun cas rester sur des surfaces contacts ou être mis dans les poubelles de recyclage</w:t>
      </w:r>
    </w:p>
    <w:p w14:paraId="018ACFC8" w14:textId="386EF5D2" w:rsidR="00F60334" w:rsidRPr="00914B6E" w:rsidRDefault="00F60334" w:rsidP="00210395">
      <w:pPr>
        <w:spacing w:before="0" w:after="120"/>
        <w:jc w:val="both"/>
        <w:rPr>
          <w:rFonts w:ascii="Arial" w:hAnsi="Arial" w:cs="Arial"/>
          <w:sz w:val="24"/>
          <w:szCs w:val="24"/>
        </w:rPr>
      </w:pPr>
      <w:r w:rsidRPr="00914B6E">
        <w:rPr>
          <w:rFonts w:ascii="Arial" w:hAnsi="Arial" w:cs="Arial"/>
          <w:sz w:val="24"/>
          <w:szCs w:val="24"/>
        </w:rPr>
        <w:t>•</w:t>
      </w:r>
      <w:r w:rsidR="00210395">
        <w:rPr>
          <w:rFonts w:ascii="Arial" w:hAnsi="Arial" w:cs="Arial"/>
          <w:sz w:val="24"/>
          <w:szCs w:val="24"/>
        </w:rPr>
        <w:t xml:space="preserve"> </w:t>
      </w:r>
      <w:r w:rsidR="00581C02" w:rsidRPr="00914B6E">
        <w:rPr>
          <w:rFonts w:ascii="Arial" w:hAnsi="Arial" w:cs="Arial"/>
          <w:sz w:val="24"/>
          <w:szCs w:val="24"/>
        </w:rPr>
        <w:t>É</w:t>
      </w:r>
      <w:r w:rsidRPr="00914B6E">
        <w:rPr>
          <w:rFonts w:ascii="Arial" w:hAnsi="Arial" w:cs="Arial"/>
          <w:sz w:val="24"/>
          <w:szCs w:val="24"/>
        </w:rPr>
        <w:t>viter de porter des gants : ils donnent un faux sentiment de protection. Les gants deviennent eux-mêmes des vecteurs de transmission, le risque de porter les mains au visage est le même que sans gant</w:t>
      </w:r>
      <w:r w:rsidR="00581C02" w:rsidRPr="00914B6E">
        <w:rPr>
          <w:rFonts w:ascii="Arial" w:hAnsi="Arial" w:cs="Arial"/>
          <w:sz w:val="24"/>
          <w:szCs w:val="24"/>
        </w:rPr>
        <w:t>.</w:t>
      </w:r>
      <w:r w:rsidRPr="00914B6E">
        <w:rPr>
          <w:rFonts w:ascii="Arial" w:hAnsi="Arial" w:cs="Arial"/>
          <w:sz w:val="24"/>
          <w:szCs w:val="24"/>
        </w:rPr>
        <w:t xml:space="preserve"> </w:t>
      </w:r>
    </w:p>
    <w:p w14:paraId="4551CC2D" w14:textId="12E9AF94" w:rsidR="00F60334" w:rsidRPr="00914B6E" w:rsidRDefault="00F60334" w:rsidP="002760F3">
      <w:pPr>
        <w:spacing w:before="120" w:after="0"/>
        <w:jc w:val="both"/>
        <w:rPr>
          <w:rFonts w:ascii="Arial" w:hAnsi="Arial" w:cs="Arial"/>
          <w:sz w:val="24"/>
          <w:szCs w:val="24"/>
        </w:rPr>
      </w:pPr>
      <w:r w:rsidRPr="00914B6E">
        <w:rPr>
          <w:rFonts w:ascii="Arial" w:hAnsi="Arial" w:cs="Arial"/>
          <w:sz w:val="24"/>
          <w:szCs w:val="24"/>
        </w:rPr>
        <w:t>•</w:t>
      </w:r>
      <w:r w:rsidR="00210395">
        <w:rPr>
          <w:rFonts w:ascii="Arial" w:hAnsi="Arial" w:cs="Arial"/>
          <w:sz w:val="24"/>
          <w:szCs w:val="24"/>
        </w:rPr>
        <w:t xml:space="preserve"> </w:t>
      </w:r>
      <w:r w:rsidRPr="00914B6E">
        <w:rPr>
          <w:rFonts w:ascii="Arial" w:hAnsi="Arial" w:cs="Arial"/>
          <w:sz w:val="24"/>
          <w:szCs w:val="24"/>
        </w:rPr>
        <w:t xml:space="preserve">En cas de port de gants (manipulation d’objets potentiellement souillés), il faut alors impérativement respecter les mesures suivantes : </w:t>
      </w:r>
    </w:p>
    <w:p w14:paraId="6E12ADBE" w14:textId="0EF9D044" w:rsidR="00F60334" w:rsidRPr="00914B6E" w:rsidRDefault="00F60334" w:rsidP="002760F3">
      <w:pPr>
        <w:pStyle w:val="Paragraphedeliste"/>
        <w:numPr>
          <w:ilvl w:val="0"/>
          <w:numId w:val="5"/>
        </w:numPr>
        <w:spacing w:before="0"/>
        <w:ind w:left="1423" w:hanging="357"/>
        <w:jc w:val="both"/>
        <w:rPr>
          <w:rFonts w:ascii="Arial" w:hAnsi="Arial" w:cs="Arial"/>
          <w:sz w:val="24"/>
          <w:szCs w:val="24"/>
        </w:rPr>
      </w:pPr>
      <w:r w:rsidRPr="00914B6E">
        <w:rPr>
          <w:rFonts w:ascii="Arial" w:hAnsi="Arial" w:cs="Arial"/>
          <w:sz w:val="24"/>
          <w:szCs w:val="24"/>
        </w:rPr>
        <w:t>Ne pas porter les mains gantées au visage</w:t>
      </w:r>
    </w:p>
    <w:p w14:paraId="5DA03DB2" w14:textId="407CC6B6" w:rsidR="00F60334" w:rsidRPr="00914B6E" w:rsidRDefault="00F60334" w:rsidP="006C42CC">
      <w:pPr>
        <w:pStyle w:val="Paragraphedeliste"/>
        <w:numPr>
          <w:ilvl w:val="0"/>
          <w:numId w:val="7"/>
        </w:numPr>
        <w:spacing w:before="120"/>
        <w:jc w:val="both"/>
        <w:rPr>
          <w:rFonts w:ascii="Arial" w:hAnsi="Arial" w:cs="Arial"/>
          <w:sz w:val="24"/>
          <w:szCs w:val="24"/>
        </w:rPr>
      </w:pPr>
      <w:r w:rsidRPr="00914B6E">
        <w:rPr>
          <w:rFonts w:ascii="Arial" w:hAnsi="Arial" w:cs="Arial"/>
          <w:sz w:val="24"/>
          <w:szCs w:val="24"/>
        </w:rPr>
        <w:t>Ôter ses gants en faisant attention de ne pas toucher sa peau avec la partie extérieure du gant</w:t>
      </w:r>
    </w:p>
    <w:p w14:paraId="676BB040" w14:textId="6702E77E" w:rsidR="00F60334" w:rsidRPr="00914B6E" w:rsidRDefault="00F60334" w:rsidP="006C42CC">
      <w:pPr>
        <w:pStyle w:val="Paragraphedeliste"/>
        <w:numPr>
          <w:ilvl w:val="0"/>
          <w:numId w:val="9"/>
        </w:numPr>
        <w:spacing w:before="120"/>
        <w:jc w:val="both"/>
        <w:rPr>
          <w:rFonts w:ascii="Arial" w:hAnsi="Arial" w:cs="Arial"/>
          <w:sz w:val="24"/>
          <w:szCs w:val="24"/>
        </w:rPr>
      </w:pPr>
      <w:r w:rsidRPr="00914B6E">
        <w:rPr>
          <w:rFonts w:ascii="Arial" w:hAnsi="Arial" w:cs="Arial"/>
          <w:sz w:val="24"/>
          <w:szCs w:val="24"/>
        </w:rPr>
        <w:t>Jeter ses gants dans une poubelle après chaque utilisation</w:t>
      </w:r>
    </w:p>
    <w:p w14:paraId="2955783E" w14:textId="6D038515" w:rsidR="00E25CFD" w:rsidRPr="00914B6E" w:rsidRDefault="00F60334" w:rsidP="006C42CC">
      <w:pPr>
        <w:pStyle w:val="Paragraphedeliste"/>
        <w:numPr>
          <w:ilvl w:val="0"/>
          <w:numId w:val="11"/>
        </w:numPr>
        <w:spacing w:before="120"/>
        <w:jc w:val="both"/>
        <w:rPr>
          <w:rFonts w:ascii="Arial" w:hAnsi="Arial" w:cs="Arial"/>
          <w:sz w:val="24"/>
          <w:szCs w:val="24"/>
        </w:rPr>
      </w:pPr>
      <w:r w:rsidRPr="00914B6E">
        <w:rPr>
          <w:rFonts w:ascii="Arial" w:hAnsi="Arial" w:cs="Arial"/>
          <w:sz w:val="24"/>
          <w:szCs w:val="24"/>
        </w:rPr>
        <w:t xml:space="preserve">Se laver les mains ou réaliser une friction </w:t>
      </w:r>
      <w:r w:rsidR="00210395" w:rsidRPr="00914B6E">
        <w:rPr>
          <w:rFonts w:ascii="Arial" w:hAnsi="Arial" w:cs="Arial"/>
          <w:sz w:val="24"/>
          <w:szCs w:val="24"/>
        </w:rPr>
        <w:t>hydroalcoolique</w:t>
      </w:r>
      <w:r w:rsidRPr="00914B6E">
        <w:rPr>
          <w:rFonts w:ascii="Arial" w:hAnsi="Arial" w:cs="Arial"/>
          <w:sz w:val="24"/>
          <w:szCs w:val="24"/>
        </w:rPr>
        <w:t xml:space="preserve"> après avoir ôté ses gants</w:t>
      </w:r>
    </w:p>
    <w:p w14:paraId="4EF2B911" w14:textId="77777777" w:rsidR="008C5312" w:rsidRPr="00914B6E" w:rsidRDefault="008C5312" w:rsidP="006C42CC">
      <w:pPr>
        <w:spacing w:before="120"/>
        <w:jc w:val="both"/>
        <w:rPr>
          <w:rFonts w:ascii="Arial" w:hAnsi="Arial" w:cs="Arial"/>
        </w:rPr>
      </w:pPr>
      <w:r w:rsidRPr="00914B6E">
        <w:rPr>
          <w:rFonts w:ascii="Arial" w:hAnsi="Arial" w:cs="Arial"/>
          <w:noProof/>
          <w:lang w:eastAsia="fr-FR"/>
        </w:rPr>
        <w:drawing>
          <wp:inline distT="0" distB="0" distL="0" distR="0" wp14:anchorId="1FB98FDB" wp14:editId="2CD0823A">
            <wp:extent cx="5759450" cy="1441377"/>
            <wp:effectExtent l="0" t="0" r="0" b="6985"/>
            <wp:docPr id="2" name="Image 2" descr="https://www.pays-de-la-loire.ars.sante.fr/system/files/2020-03/gestes%20barrie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ays-de-la-loire.ars.sante.fr/system/files/2020-03/gestes%20barrieres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41377"/>
                    </a:xfrm>
                    <a:prstGeom prst="rect">
                      <a:avLst/>
                    </a:prstGeom>
                    <a:noFill/>
                    <a:ln>
                      <a:noFill/>
                    </a:ln>
                  </pic:spPr>
                </pic:pic>
              </a:graphicData>
            </a:graphic>
          </wp:inline>
        </w:drawing>
      </w:r>
    </w:p>
    <w:p w14:paraId="50B29326" w14:textId="77777777" w:rsidR="007655CA" w:rsidRPr="00914B6E" w:rsidRDefault="007655CA" w:rsidP="006C42CC">
      <w:pPr>
        <w:jc w:val="both"/>
        <w:rPr>
          <w:rFonts w:ascii="Arial" w:hAnsi="Arial" w:cs="Arial"/>
        </w:rPr>
      </w:pPr>
    </w:p>
    <w:p w14:paraId="6DC3E7B4" w14:textId="77777777" w:rsidR="00FE72D8" w:rsidRPr="00D84279" w:rsidRDefault="007655CA" w:rsidP="002760F3">
      <w:pPr>
        <w:pStyle w:val="Titre1"/>
        <w:numPr>
          <w:ilvl w:val="0"/>
          <w:numId w:val="17"/>
        </w:numPr>
        <w:jc w:val="both"/>
        <w:rPr>
          <w:rFonts w:ascii="Arial" w:hAnsi="Arial" w:cs="Arial"/>
          <w:sz w:val="30"/>
          <w:szCs w:val="30"/>
        </w:rPr>
      </w:pPr>
      <w:r w:rsidRPr="00D84279">
        <w:rPr>
          <w:rFonts w:ascii="Arial" w:hAnsi="Arial" w:cs="Arial"/>
          <w:sz w:val="30"/>
          <w:szCs w:val="30"/>
        </w:rPr>
        <w:t>Conduite à tenir en cas de contamination ou de suspicion de contamination</w:t>
      </w:r>
    </w:p>
    <w:p w14:paraId="0F9CC880" w14:textId="77777777" w:rsidR="00B55F6D" w:rsidRPr="00775C2D" w:rsidRDefault="00914B6E" w:rsidP="00C3259A">
      <w:pPr>
        <w:spacing w:before="360"/>
        <w:ind w:left="142"/>
        <w:jc w:val="both"/>
        <w:rPr>
          <w:rFonts w:ascii="Arial" w:hAnsi="Arial" w:cs="Arial"/>
          <w:b/>
          <w:bCs/>
          <w:color w:val="E53075"/>
          <w:sz w:val="28"/>
          <w:szCs w:val="28"/>
        </w:rPr>
      </w:pPr>
      <w:r w:rsidRPr="00775C2D">
        <w:rPr>
          <w:rFonts w:ascii="Arial" w:hAnsi="Arial" w:cs="Arial"/>
          <w:b/>
          <w:bCs/>
          <w:color w:val="E53075"/>
          <w:sz w:val="28"/>
          <w:szCs w:val="28"/>
        </w:rPr>
        <w:t xml:space="preserve">III.1 </w:t>
      </w:r>
      <w:r w:rsidR="00B55F6D" w:rsidRPr="00775C2D">
        <w:rPr>
          <w:rFonts w:ascii="Arial" w:hAnsi="Arial" w:cs="Arial"/>
          <w:b/>
          <w:bCs/>
          <w:color w:val="E53075"/>
          <w:sz w:val="28"/>
          <w:szCs w:val="28"/>
        </w:rPr>
        <w:t>Avant l’événement</w:t>
      </w:r>
    </w:p>
    <w:p w14:paraId="0CC47D64" w14:textId="77777777" w:rsidR="00914B6E" w:rsidRPr="00775C2D" w:rsidRDefault="00B55F6D" w:rsidP="00D84279">
      <w:pPr>
        <w:ind w:left="142"/>
        <w:jc w:val="both"/>
        <w:rPr>
          <w:rFonts w:ascii="Arial" w:hAnsi="Arial" w:cs="Arial"/>
          <w:sz w:val="24"/>
          <w:szCs w:val="24"/>
        </w:rPr>
      </w:pPr>
      <w:r w:rsidRPr="00775C2D">
        <w:rPr>
          <w:rFonts w:ascii="Arial" w:hAnsi="Arial" w:cs="Arial"/>
          <w:sz w:val="24"/>
          <w:szCs w:val="24"/>
        </w:rPr>
        <w:t xml:space="preserve">Toute personne déclarant des </w:t>
      </w:r>
      <w:r w:rsidRPr="00B217AE">
        <w:rPr>
          <w:rFonts w:ascii="Arial" w:hAnsi="Arial" w:cs="Arial"/>
          <w:sz w:val="24"/>
          <w:szCs w:val="24"/>
          <w:u w:val="single"/>
        </w:rPr>
        <w:t xml:space="preserve">symptômes 48h avant l’événement </w:t>
      </w:r>
      <w:r w:rsidR="00581C02" w:rsidRPr="00B217AE">
        <w:rPr>
          <w:rFonts w:ascii="Arial" w:hAnsi="Arial" w:cs="Arial"/>
          <w:sz w:val="24"/>
          <w:szCs w:val="24"/>
          <w:u w:val="single"/>
        </w:rPr>
        <w:t>ne pourra</w:t>
      </w:r>
      <w:r w:rsidRPr="00B217AE">
        <w:rPr>
          <w:rFonts w:ascii="Arial" w:hAnsi="Arial" w:cs="Arial"/>
          <w:sz w:val="24"/>
          <w:szCs w:val="24"/>
          <w:u w:val="single"/>
        </w:rPr>
        <w:t xml:space="preserve"> pas participer à la manifestation</w:t>
      </w:r>
      <w:r w:rsidRPr="00775C2D">
        <w:rPr>
          <w:rFonts w:ascii="Arial" w:hAnsi="Arial" w:cs="Arial"/>
          <w:sz w:val="24"/>
          <w:szCs w:val="24"/>
        </w:rPr>
        <w:t xml:space="preserve">. Dans ce cas, </w:t>
      </w:r>
      <w:r w:rsidR="00B217AE">
        <w:rPr>
          <w:rFonts w:ascii="Arial" w:hAnsi="Arial" w:cs="Arial"/>
          <w:sz w:val="24"/>
          <w:szCs w:val="24"/>
        </w:rPr>
        <w:t>elle</w:t>
      </w:r>
      <w:r w:rsidRPr="00775C2D">
        <w:rPr>
          <w:rFonts w:ascii="Arial" w:hAnsi="Arial" w:cs="Arial"/>
          <w:sz w:val="24"/>
          <w:szCs w:val="24"/>
        </w:rPr>
        <w:t xml:space="preserve"> </w:t>
      </w:r>
      <w:r w:rsidR="00581C02" w:rsidRPr="00775C2D">
        <w:rPr>
          <w:rFonts w:ascii="Arial" w:hAnsi="Arial" w:cs="Arial"/>
          <w:sz w:val="24"/>
          <w:szCs w:val="24"/>
        </w:rPr>
        <w:t>est invité</w:t>
      </w:r>
      <w:r w:rsidR="00B217AE">
        <w:rPr>
          <w:rFonts w:ascii="Arial" w:hAnsi="Arial" w:cs="Arial"/>
          <w:sz w:val="24"/>
          <w:szCs w:val="24"/>
        </w:rPr>
        <w:t>e</w:t>
      </w:r>
      <w:r w:rsidR="00581C02" w:rsidRPr="00775C2D">
        <w:rPr>
          <w:rFonts w:ascii="Arial" w:hAnsi="Arial" w:cs="Arial"/>
          <w:sz w:val="24"/>
          <w:szCs w:val="24"/>
        </w:rPr>
        <w:t xml:space="preserve"> à</w:t>
      </w:r>
      <w:r w:rsidRPr="00775C2D">
        <w:rPr>
          <w:rFonts w:ascii="Arial" w:hAnsi="Arial" w:cs="Arial"/>
          <w:sz w:val="24"/>
          <w:szCs w:val="24"/>
        </w:rPr>
        <w:t xml:space="preserve"> se faire remplacer par un autre agent de la collectivité ou de l’organisme</w:t>
      </w:r>
      <w:r w:rsidR="00581C02" w:rsidRPr="00775C2D">
        <w:rPr>
          <w:rFonts w:ascii="Arial" w:hAnsi="Arial" w:cs="Arial"/>
          <w:sz w:val="24"/>
          <w:szCs w:val="24"/>
        </w:rPr>
        <w:t>,</w:t>
      </w:r>
      <w:r w:rsidRPr="00775C2D">
        <w:rPr>
          <w:rFonts w:ascii="Arial" w:hAnsi="Arial" w:cs="Arial"/>
          <w:sz w:val="24"/>
          <w:szCs w:val="24"/>
        </w:rPr>
        <w:t xml:space="preserve"> ou bien </w:t>
      </w:r>
      <w:r w:rsidR="00581C02" w:rsidRPr="00775C2D">
        <w:rPr>
          <w:rFonts w:ascii="Arial" w:hAnsi="Arial" w:cs="Arial"/>
          <w:sz w:val="24"/>
          <w:szCs w:val="24"/>
        </w:rPr>
        <w:t>à annuler</w:t>
      </w:r>
      <w:r w:rsidRPr="00775C2D">
        <w:rPr>
          <w:rFonts w:ascii="Arial" w:hAnsi="Arial" w:cs="Arial"/>
          <w:sz w:val="24"/>
          <w:szCs w:val="24"/>
        </w:rPr>
        <w:t xml:space="preserve"> sa participation.</w:t>
      </w:r>
    </w:p>
    <w:p w14:paraId="690B2337" w14:textId="77777777" w:rsidR="00B55F6D" w:rsidRPr="00775C2D" w:rsidRDefault="00914B6E" w:rsidP="002760F3">
      <w:pPr>
        <w:spacing w:before="240"/>
        <w:ind w:left="142"/>
        <w:jc w:val="both"/>
        <w:rPr>
          <w:rFonts w:ascii="Arial" w:hAnsi="Arial" w:cs="Arial"/>
          <w:b/>
          <w:bCs/>
          <w:color w:val="E53075"/>
          <w:sz w:val="28"/>
          <w:szCs w:val="28"/>
        </w:rPr>
      </w:pPr>
      <w:r w:rsidRPr="00775C2D">
        <w:rPr>
          <w:rFonts w:ascii="Arial" w:hAnsi="Arial" w:cs="Arial"/>
          <w:b/>
          <w:bCs/>
          <w:color w:val="E53075"/>
          <w:sz w:val="28"/>
          <w:szCs w:val="28"/>
        </w:rPr>
        <w:lastRenderedPageBreak/>
        <w:t xml:space="preserve">III.2 </w:t>
      </w:r>
      <w:r w:rsidR="00B55F6D" w:rsidRPr="00775C2D">
        <w:rPr>
          <w:rFonts w:ascii="Arial" w:hAnsi="Arial" w:cs="Arial"/>
          <w:b/>
          <w:bCs/>
          <w:color w:val="E53075"/>
          <w:sz w:val="28"/>
          <w:szCs w:val="28"/>
        </w:rPr>
        <w:t>Pendant l’événement</w:t>
      </w:r>
    </w:p>
    <w:p w14:paraId="6B52F687" w14:textId="77777777" w:rsidR="00781209" w:rsidRPr="00775C2D" w:rsidRDefault="00781209" w:rsidP="00775C2D">
      <w:pPr>
        <w:ind w:left="142"/>
        <w:jc w:val="both"/>
        <w:rPr>
          <w:rFonts w:ascii="Arial" w:hAnsi="Arial" w:cs="Arial"/>
          <w:sz w:val="24"/>
          <w:szCs w:val="24"/>
        </w:rPr>
      </w:pPr>
      <w:r w:rsidRPr="00775C2D">
        <w:rPr>
          <w:rFonts w:ascii="Arial" w:hAnsi="Arial" w:cs="Arial"/>
          <w:sz w:val="24"/>
          <w:szCs w:val="24"/>
        </w:rPr>
        <w:t xml:space="preserve">Toute personne déclarant des symptômes pendant l’événement est tenue </w:t>
      </w:r>
      <w:r w:rsidRPr="00B217AE">
        <w:rPr>
          <w:rFonts w:ascii="Arial" w:hAnsi="Arial" w:cs="Arial"/>
          <w:sz w:val="24"/>
          <w:szCs w:val="24"/>
          <w:u w:val="single"/>
        </w:rPr>
        <w:t>d’en informer les organisateurs.</w:t>
      </w:r>
      <w:r w:rsidRPr="00775C2D">
        <w:rPr>
          <w:rFonts w:ascii="Arial" w:hAnsi="Arial" w:cs="Arial"/>
          <w:sz w:val="24"/>
          <w:szCs w:val="24"/>
        </w:rPr>
        <w:t xml:space="preserve"> </w:t>
      </w:r>
    </w:p>
    <w:p w14:paraId="68C89B6B" w14:textId="4097831C" w:rsidR="007655CA" w:rsidRPr="00775C2D" w:rsidRDefault="007655CA" w:rsidP="00775C2D">
      <w:pPr>
        <w:ind w:left="142"/>
        <w:jc w:val="both"/>
        <w:rPr>
          <w:rFonts w:ascii="Arial" w:hAnsi="Arial" w:cs="Arial"/>
          <w:sz w:val="24"/>
          <w:szCs w:val="24"/>
        </w:rPr>
      </w:pPr>
      <w:r w:rsidRPr="00775C2D">
        <w:rPr>
          <w:rFonts w:ascii="Arial" w:hAnsi="Arial" w:cs="Arial"/>
          <w:sz w:val="24"/>
          <w:szCs w:val="24"/>
        </w:rPr>
        <w:t>En présence d’une personne symptomatique (notamment fièvre et/ou toux, difficulté respiratoire, à parler ou à avaler, perte du go</w:t>
      </w:r>
      <w:r w:rsidR="00210395">
        <w:rPr>
          <w:rFonts w:ascii="Arial" w:hAnsi="Arial" w:cs="Arial"/>
          <w:sz w:val="24"/>
          <w:szCs w:val="24"/>
        </w:rPr>
        <w:t>û</w:t>
      </w:r>
      <w:r w:rsidRPr="00775C2D">
        <w:rPr>
          <w:rFonts w:ascii="Arial" w:hAnsi="Arial" w:cs="Arial"/>
          <w:sz w:val="24"/>
          <w:szCs w:val="24"/>
        </w:rPr>
        <w:t>t et de l’odorat), la prise en charge repose sur :</w:t>
      </w:r>
    </w:p>
    <w:p w14:paraId="72FF33CE" w14:textId="77777777" w:rsidR="007655CA" w:rsidRPr="00775C2D" w:rsidRDefault="00C3259A" w:rsidP="002760F3">
      <w:pPr>
        <w:spacing w:before="0" w:after="0"/>
        <w:ind w:left="426"/>
        <w:jc w:val="both"/>
        <w:rPr>
          <w:rFonts w:ascii="Arial" w:hAnsi="Arial" w:cs="Arial"/>
          <w:sz w:val="24"/>
          <w:szCs w:val="24"/>
        </w:rPr>
      </w:pPr>
      <w:r>
        <w:rPr>
          <w:rFonts w:ascii="Arial" w:hAnsi="Arial" w:cs="Arial"/>
          <w:sz w:val="24"/>
          <w:szCs w:val="24"/>
        </w:rPr>
        <w:t>•</w:t>
      </w:r>
      <w:r w:rsidR="00775C2D">
        <w:rPr>
          <w:rFonts w:ascii="Arial" w:hAnsi="Arial" w:cs="Arial"/>
          <w:sz w:val="24"/>
          <w:szCs w:val="24"/>
        </w:rPr>
        <w:t xml:space="preserve"> L</w:t>
      </w:r>
      <w:r w:rsidR="007655CA" w:rsidRPr="00775C2D">
        <w:rPr>
          <w:rFonts w:ascii="Arial" w:hAnsi="Arial" w:cs="Arial"/>
          <w:sz w:val="24"/>
          <w:szCs w:val="24"/>
        </w:rPr>
        <w:t>’isolement</w:t>
      </w:r>
    </w:p>
    <w:p w14:paraId="4373612B" w14:textId="77777777" w:rsidR="00781209" w:rsidRPr="002760F3" w:rsidRDefault="00781209" w:rsidP="002760F3">
      <w:pPr>
        <w:pStyle w:val="Paragraphedeliste"/>
        <w:numPr>
          <w:ilvl w:val="0"/>
          <w:numId w:val="13"/>
        </w:numPr>
        <w:ind w:left="1134"/>
        <w:jc w:val="both"/>
        <w:rPr>
          <w:rFonts w:ascii="Arial" w:hAnsi="Arial" w:cs="Arial"/>
          <w:sz w:val="24"/>
          <w:szCs w:val="24"/>
        </w:rPr>
      </w:pPr>
      <w:r w:rsidRPr="00775C2D">
        <w:rPr>
          <w:rFonts w:ascii="Arial" w:hAnsi="Arial" w:cs="Arial"/>
          <w:sz w:val="24"/>
          <w:szCs w:val="24"/>
        </w:rPr>
        <w:t xml:space="preserve">Isolement de la personne symptomatique dans une pièce dédiée avec application renforcée des gestes barrières </w:t>
      </w:r>
    </w:p>
    <w:p w14:paraId="3C6387DC" w14:textId="77777777" w:rsidR="00781209" w:rsidRPr="00775C2D" w:rsidRDefault="00C3259A" w:rsidP="002760F3">
      <w:pPr>
        <w:spacing w:before="0" w:after="0"/>
        <w:ind w:left="426"/>
        <w:jc w:val="both"/>
        <w:rPr>
          <w:rFonts w:ascii="Arial" w:hAnsi="Arial" w:cs="Arial"/>
          <w:sz w:val="24"/>
          <w:szCs w:val="24"/>
        </w:rPr>
      </w:pPr>
      <w:r>
        <w:rPr>
          <w:rFonts w:ascii="Arial" w:hAnsi="Arial" w:cs="Arial"/>
          <w:sz w:val="24"/>
          <w:szCs w:val="24"/>
        </w:rPr>
        <w:t>•</w:t>
      </w:r>
      <w:r w:rsidR="00775C2D">
        <w:rPr>
          <w:rFonts w:ascii="Arial" w:hAnsi="Arial" w:cs="Arial"/>
          <w:sz w:val="24"/>
          <w:szCs w:val="24"/>
        </w:rPr>
        <w:t xml:space="preserve"> L</w:t>
      </w:r>
      <w:r w:rsidR="007655CA" w:rsidRPr="00775C2D">
        <w:rPr>
          <w:rFonts w:ascii="Arial" w:hAnsi="Arial" w:cs="Arial"/>
          <w:sz w:val="24"/>
          <w:szCs w:val="24"/>
        </w:rPr>
        <w:t>a protection</w:t>
      </w:r>
    </w:p>
    <w:p w14:paraId="515FE993" w14:textId="77777777" w:rsidR="00781209" w:rsidRPr="00775C2D" w:rsidRDefault="00781209" w:rsidP="006C42CC">
      <w:pPr>
        <w:pStyle w:val="Paragraphedeliste"/>
        <w:spacing w:before="0" w:after="0"/>
        <w:jc w:val="both"/>
        <w:rPr>
          <w:rFonts w:ascii="Arial" w:hAnsi="Arial" w:cs="Arial"/>
          <w:sz w:val="24"/>
          <w:szCs w:val="24"/>
        </w:rPr>
      </w:pPr>
    </w:p>
    <w:p w14:paraId="67908065" w14:textId="77777777" w:rsidR="00781209" w:rsidRPr="00775C2D" w:rsidRDefault="00781209" w:rsidP="002760F3">
      <w:pPr>
        <w:pStyle w:val="Paragraphedeliste"/>
        <w:numPr>
          <w:ilvl w:val="0"/>
          <w:numId w:val="15"/>
        </w:numPr>
        <w:spacing w:before="0" w:after="0"/>
        <w:ind w:left="1134"/>
        <w:jc w:val="both"/>
        <w:rPr>
          <w:rFonts w:ascii="Arial" w:hAnsi="Arial" w:cs="Arial"/>
          <w:sz w:val="24"/>
          <w:szCs w:val="24"/>
        </w:rPr>
      </w:pPr>
      <w:r w:rsidRPr="00775C2D">
        <w:rPr>
          <w:rFonts w:ascii="Arial" w:hAnsi="Arial" w:cs="Arial"/>
          <w:sz w:val="24"/>
          <w:szCs w:val="24"/>
        </w:rPr>
        <w:t xml:space="preserve">Mobilisation du référent </w:t>
      </w:r>
      <w:proofErr w:type="spellStart"/>
      <w:r w:rsidRPr="00775C2D">
        <w:rPr>
          <w:rFonts w:ascii="Arial" w:hAnsi="Arial" w:cs="Arial"/>
          <w:sz w:val="24"/>
          <w:szCs w:val="24"/>
        </w:rPr>
        <w:t>covid</w:t>
      </w:r>
      <w:proofErr w:type="spellEnd"/>
      <w:r w:rsidRPr="00775C2D">
        <w:rPr>
          <w:rFonts w:ascii="Arial" w:hAnsi="Arial" w:cs="Arial"/>
          <w:sz w:val="24"/>
          <w:szCs w:val="24"/>
        </w:rPr>
        <w:t xml:space="preserve"> de l’événement</w:t>
      </w:r>
    </w:p>
    <w:p w14:paraId="2D9A9449" w14:textId="77777777" w:rsidR="00781209" w:rsidRPr="002760F3" w:rsidRDefault="00781209" w:rsidP="002760F3">
      <w:pPr>
        <w:pStyle w:val="Paragraphedeliste"/>
        <w:numPr>
          <w:ilvl w:val="0"/>
          <w:numId w:val="13"/>
        </w:numPr>
        <w:ind w:left="1134"/>
        <w:jc w:val="both"/>
        <w:rPr>
          <w:rFonts w:ascii="Arial" w:hAnsi="Arial" w:cs="Arial"/>
          <w:sz w:val="24"/>
          <w:szCs w:val="24"/>
        </w:rPr>
      </w:pPr>
      <w:r w:rsidRPr="00775C2D">
        <w:rPr>
          <w:rFonts w:ascii="Arial" w:hAnsi="Arial" w:cs="Arial"/>
          <w:sz w:val="24"/>
          <w:szCs w:val="24"/>
        </w:rPr>
        <w:t>Port d’un masque chirurgical ou FFP2 si disponible pour l’ensemble des personnes présentes</w:t>
      </w:r>
    </w:p>
    <w:p w14:paraId="1E377616" w14:textId="77777777" w:rsidR="007655CA" w:rsidRPr="00775C2D" w:rsidRDefault="00C3259A" w:rsidP="002760F3">
      <w:pPr>
        <w:spacing w:before="0" w:after="0"/>
        <w:ind w:left="426"/>
        <w:jc w:val="both"/>
        <w:rPr>
          <w:rFonts w:ascii="Arial" w:hAnsi="Arial" w:cs="Arial"/>
          <w:sz w:val="24"/>
          <w:szCs w:val="24"/>
        </w:rPr>
      </w:pPr>
      <w:r>
        <w:rPr>
          <w:rFonts w:ascii="Arial" w:hAnsi="Arial" w:cs="Arial"/>
          <w:sz w:val="24"/>
          <w:szCs w:val="24"/>
        </w:rPr>
        <w:t>•</w:t>
      </w:r>
      <w:r w:rsidR="00781209" w:rsidRPr="00775C2D">
        <w:rPr>
          <w:rFonts w:ascii="Arial" w:hAnsi="Arial" w:cs="Arial"/>
          <w:sz w:val="24"/>
          <w:szCs w:val="24"/>
        </w:rPr>
        <w:t xml:space="preserve"> </w:t>
      </w:r>
      <w:r w:rsidR="00775C2D">
        <w:rPr>
          <w:rFonts w:ascii="Arial" w:hAnsi="Arial" w:cs="Arial"/>
          <w:sz w:val="24"/>
          <w:szCs w:val="24"/>
        </w:rPr>
        <w:t>L</w:t>
      </w:r>
      <w:r w:rsidR="007655CA" w:rsidRPr="00775C2D">
        <w:rPr>
          <w:rFonts w:ascii="Arial" w:hAnsi="Arial" w:cs="Arial"/>
          <w:sz w:val="24"/>
          <w:szCs w:val="24"/>
        </w:rPr>
        <w:t>a recherche de signes de gravité</w:t>
      </w:r>
    </w:p>
    <w:p w14:paraId="50B9DAFF" w14:textId="77777777" w:rsidR="007655CA" w:rsidRPr="00775C2D" w:rsidRDefault="007655CA" w:rsidP="002760F3">
      <w:pPr>
        <w:ind w:left="142"/>
        <w:jc w:val="both"/>
        <w:rPr>
          <w:rFonts w:ascii="Arial" w:hAnsi="Arial" w:cs="Arial"/>
          <w:sz w:val="24"/>
          <w:szCs w:val="24"/>
        </w:rPr>
      </w:pPr>
      <w:r w:rsidRPr="00775C2D">
        <w:rPr>
          <w:rFonts w:ascii="Arial" w:hAnsi="Arial" w:cs="Arial"/>
          <w:b/>
          <w:bCs/>
          <w:sz w:val="24"/>
          <w:szCs w:val="24"/>
        </w:rPr>
        <w:t>En l’absence de signe de gravité</w:t>
      </w:r>
      <w:r w:rsidRPr="00775C2D">
        <w:rPr>
          <w:rFonts w:ascii="Arial" w:hAnsi="Arial" w:cs="Arial"/>
          <w:sz w:val="24"/>
          <w:szCs w:val="24"/>
        </w:rPr>
        <w:t xml:space="preserve">, </w:t>
      </w:r>
      <w:r w:rsidR="00781209" w:rsidRPr="00775C2D">
        <w:rPr>
          <w:rFonts w:ascii="Arial" w:hAnsi="Arial" w:cs="Arial"/>
          <w:sz w:val="24"/>
          <w:szCs w:val="24"/>
        </w:rPr>
        <w:t>la personne concernée sera invitée à contacter</w:t>
      </w:r>
      <w:r w:rsidRPr="00775C2D">
        <w:rPr>
          <w:rFonts w:ascii="Arial" w:hAnsi="Arial" w:cs="Arial"/>
          <w:sz w:val="24"/>
          <w:szCs w:val="24"/>
        </w:rPr>
        <w:t xml:space="preserve"> son médecin traitant pour avis médical. Si confirmation d’absence de signes de gravité, organiser son retour à domicile en évitant les transports en commun.</w:t>
      </w:r>
    </w:p>
    <w:p w14:paraId="05133A8A" w14:textId="77777777" w:rsidR="000613C7" w:rsidRPr="00775C2D" w:rsidRDefault="007655CA" w:rsidP="002760F3">
      <w:pPr>
        <w:spacing w:before="0"/>
        <w:ind w:left="142"/>
        <w:jc w:val="both"/>
        <w:rPr>
          <w:rFonts w:ascii="Arial" w:hAnsi="Arial" w:cs="Arial"/>
          <w:sz w:val="24"/>
          <w:szCs w:val="24"/>
        </w:rPr>
      </w:pPr>
      <w:r w:rsidRPr="00775C2D">
        <w:rPr>
          <w:rFonts w:ascii="Arial" w:hAnsi="Arial" w:cs="Arial"/>
          <w:b/>
          <w:bCs/>
          <w:sz w:val="24"/>
          <w:szCs w:val="24"/>
        </w:rPr>
        <w:t>En cas de signe de gravité</w:t>
      </w:r>
      <w:r w:rsidRPr="00775C2D">
        <w:rPr>
          <w:rFonts w:ascii="Arial" w:hAnsi="Arial" w:cs="Arial"/>
          <w:sz w:val="24"/>
          <w:szCs w:val="24"/>
        </w:rPr>
        <w:t xml:space="preserve"> (ex : détresse respiratoire), </w:t>
      </w:r>
      <w:r w:rsidR="00781209" w:rsidRPr="00775C2D">
        <w:rPr>
          <w:rFonts w:ascii="Arial" w:hAnsi="Arial" w:cs="Arial"/>
          <w:sz w:val="24"/>
          <w:szCs w:val="24"/>
        </w:rPr>
        <w:t>le SAMU sera immédiatement contacté.</w:t>
      </w:r>
      <w:r w:rsidR="000613C7" w:rsidRPr="00775C2D">
        <w:rPr>
          <w:rFonts w:ascii="Arial" w:hAnsi="Arial" w:cs="Arial"/>
          <w:sz w:val="24"/>
          <w:szCs w:val="24"/>
        </w:rPr>
        <w:t xml:space="preserve"> Si la personne est prise en charge par le SAMU : </w:t>
      </w:r>
    </w:p>
    <w:p w14:paraId="4DB961B3" w14:textId="77777777" w:rsidR="007655CA" w:rsidRPr="00775C2D" w:rsidRDefault="00C3259A" w:rsidP="006C42CC">
      <w:pPr>
        <w:spacing w:before="0"/>
        <w:ind w:firstLine="708"/>
        <w:jc w:val="both"/>
        <w:rPr>
          <w:rFonts w:ascii="Arial" w:hAnsi="Arial" w:cs="Arial"/>
          <w:sz w:val="24"/>
          <w:szCs w:val="24"/>
        </w:rPr>
      </w:pPr>
      <w:r>
        <w:rPr>
          <w:rFonts w:ascii="Arial" w:hAnsi="Arial" w:cs="Arial"/>
          <w:sz w:val="24"/>
          <w:szCs w:val="24"/>
        </w:rPr>
        <w:t>&gt;</w:t>
      </w:r>
      <w:r w:rsidR="000613C7" w:rsidRPr="00775C2D">
        <w:rPr>
          <w:rFonts w:ascii="Arial" w:hAnsi="Arial" w:cs="Arial"/>
          <w:sz w:val="24"/>
          <w:szCs w:val="24"/>
        </w:rPr>
        <w:t xml:space="preserve"> la collectivité concernée et</w:t>
      </w:r>
      <w:r w:rsidR="007655CA" w:rsidRPr="00775C2D">
        <w:rPr>
          <w:rFonts w:ascii="Arial" w:hAnsi="Arial" w:cs="Arial"/>
          <w:sz w:val="24"/>
          <w:szCs w:val="24"/>
        </w:rPr>
        <w:t xml:space="preserve"> le service de santé au travail </w:t>
      </w:r>
      <w:r w:rsidR="000613C7" w:rsidRPr="00775C2D">
        <w:rPr>
          <w:rFonts w:ascii="Arial" w:hAnsi="Arial" w:cs="Arial"/>
          <w:sz w:val="24"/>
          <w:szCs w:val="24"/>
        </w:rPr>
        <w:t>seront contactés</w:t>
      </w:r>
    </w:p>
    <w:p w14:paraId="5BE5F840" w14:textId="77777777" w:rsidR="000613C7" w:rsidRPr="00775C2D" w:rsidRDefault="00C3259A" w:rsidP="006C42CC">
      <w:pPr>
        <w:spacing w:before="0"/>
        <w:ind w:firstLine="708"/>
        <w:jc w:val="both"/>
        <w:rPr>
          <w:rFonts w:ascii="Arial" w:hAnsi="Arial" w:cs="Arial"/>
          <w:sz w:val="24"/>
          <w:szCs w:val="24"/>
        </w:rPr>
      </w:pPr>
      <w:r>
        <w:rPr>
          <w:rFonts w:ascii="Arial" w:hAnsi="Arial" w:cs="Arial"/>
          <w:sz w:val="24"/>
          <w:szCs w:val="24"/>
        </w:rPr>
        <w:t>&gt;</w:t>
      </w:r>
      <w:r w:rsidR="000613C7" w:rsidRPr="00775C2D">
        <w:rPr>
          <w:rFonts w:ascii="Arial" w:hAnsi="Arial" w:cs="Arial"/>
          <w:sz w:val="24"/>
          <w:szCs w:val="24"/>
        </w:rPr>
        <w:t> l’ensemble des surfaces de contacts seront désinfectés</w:t>
      </w:r>
    </w:p>
    <w:p w14:paraId="2071A27E" w14:textId="77777777" w:rsidR="007655CA" w:rsidRPr="00775C2D" w:rsidRDefault="007655CA" w:rsidP="002760F3">
      <w:pPr>
        <w:ind w:left="142"/>
        <w:jc w:val="both"/>
        <w:rPr>
          <w:rFonts w:ascii="Arial" w:hAnsi="Arial" w:cs="Arial"/>
          <w:sz w:val="24"/>
          <w:szCs w:val="24"/>
        </w:rPr>
      </w:pPr>
      <w:r w:rsidRPr="00775C2D">
        <w:rPr>
          <w:rFonts w:ascii="Arial" w:hAnsi="Arial" w:cs="Arial"/>
          <w:sz w:val="24"/>
          <w:szCs w:val="24"/>
        </w:rPr>
        <w:t>Si le cas COVID est confirmé, l</w:t>
      </w:r>
      <w:r w:rsidR="000613C7" w:rsidRPr="00775C2D">
        <w:rPr>
          <w:rFonts w:ascii="Arial" w:hAnsi="Arial" w:cs="Arial"/>
          <w:sz w:val="24"/>
          <w:szCs w:val="24"/>
        </w:rPr>
        <w:t xml:space="preserve">a personne concernée ou sa collectivité </w:t>
      </w:r>
      <w:r w:rsidRPr="00775C2D">
        <w:rPr>
          <w:rFonts w:ascii="Arial" w:hAnsi="Arial" w:cs="Arial"/>
          <w:sz w:val="24"/>
          <w:szCs w:val="24"/>
        </w:rPr>
        <w:t>devra immédiatement en informer la direction de Cap’Com</w:t>
      </w:r>
      <w:r w:rsidR="000613C7" w:rsidRPr="00775C2D">
        <w:rPr>
          <w:rFonts w:ascii="Arial" w:hAnsi="Arial" w:cs="Arial"/>
          <w:sz w:val="24"/>
          <w:szCs w:val="24"/>
        </w:rPr>
        <w:t>.</w:t>
      </w:r>
    </w:p>
    <w:p w14:paraId="42737D30" w14:textId="77777777" w:rsidR="007655CA" w:rsidRPr="00775C2D" w:rsidRDefault="007655CA" w:rsidP="006C42CC">
      <w:pPr>
        <w:jc w:val="both"/>
        <w:rPr>
          <w:rFonts w:ascii="Arial" w:hAnsi="Arial" w:cs="Arial"/>
          <w:sz w:val="24"/>
          <w:szCs w:val="24"/>
        </w:rPr>
      </w:pPr>
    </w:p>
    <w:sectPr w:rsidR="007655CA" w:rsidRPr="00775C2D" w:rsidSect="003922B8">
      <w:footerReference w:type="default" r:id="rId9"/>
      <w:pgSz w:w="11906" w:h="16838"/>
      <w:pgMar w:top="98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F69E" w14:textId="77777777" w:rsidR="005F0936" w:rsidRDefault="005F0936" w:rsidP="002A3D75">
      <w:pPr>
        <w:spacing w:before="0" w:after="0" w:line="240" w:lineRule="auto"/>
      </w:pPr>
      <w:r>
        <w:separator/>
      </w:r>
    </w:p>
  </w:endnote>
  <w:endnote w:type="continuationSeparator" w:id="0">
    <w:p w14:paraId="10B05CF0" w14:textId="77777777" w:rsidR="005F0936" w:rsidRDefault="005F0936" w:rsidP="002A3D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B0604020202020204"/>
    <w:charset w:val="00"/>
    <w:family w:val="modern"/>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856215"/>
      <w:docPartObj>
        <w:docPartGallery w:val="Page Numbers (Bottom of Page)"/>
        <w:docPartUnique/>
      </w:docPartObj>
    </w:sdtPr>
    <w:sdtEndPr/>
    <w:sdtContent>
      <w:p w14:paraId="04E26EF3" w14:textId="5A41F9CB" w:rsidR="00B35FE8" w:rsidRDefault="00B35FE8">
        <w:pPr>
          <w:pStyle w:val="Pieddepage"/>
          <w:jc w:val="right"/>
        </w:pPr>
        <w:r>
          <w:fldChar w:fldCharType="begin"/>
        </w:r>
        <w:r>
          <w:instrText>PAGE   \* MERGEFORMAT</w:instrText>
        </w:r>
        <w:r>
          <w:fldChar w:fldCharType="separate"/>
        </w:r>
        <w:r>
          <w:t>2</w:t>
        </w:r>
        <w:r>
          <w:fldChar w:fldCharType="end"/>
        </w:r>
      </w:p>
    </w:sdtContent>
  </w:sdt>
  <w:p w14:paraId="1AAE8A22" w14:textId="1EA396F1" w:rsidR="002A3D75" w:rsidRDefault="002A3D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E686" w14:textId="77777777" w:rsidR="005F0936" w:rsidRDefault="005F0936" w:rsidP="002A3D75">
      <w:pPr>
        <w:spacing w:before="0" w:after="0" w:line="240" w:lineRule="auto"/>
      </w:pPr>
      <w:r>
        <w:separator/>
      </w:r>
    </w:p>
  </w:footnote>
  <w:footnote w:type="continuationSeparator" w:id="0">
    <w:p w14:paraId="30FBDD94" w14:textId="77777777" w:rsidR="005F0936" w:rsidRDefault="005F0936" w:rsidP="002A3D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55809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AC45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B03F1"/>
    <w:multiLevelType w:val="multilevel"/>
    <w:tmpl w:val="354272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BC5492"/>
    <w:multiLevelType w:val="hybridMultilevel"/>
    <w:tmpl w:val="401A73F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3027A83"/>
    <w:multiLevelType w:val="hybridMultilevel"/>
    <w:tmpl w:val="818C636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3CA5949"/>
    <w:multiLevelType w:val="hybridMultilevel"/>
    <w:tmpl w:val="E6B8B2E0"/>
    <w:lvl w:ilvl="0" w:tplc="C81ED5FC">
      <w:numFmt w:val="bullet"/>
      <w:lvlText w:val="•"/>
      <w:lvlJc w:val="left"/>
      <w:pPr>
        <w:ind w:left="1428" w:hanging="720"/>
      </w:pPr>
      <w:rPr>
        <w:rFonts w:ascii="Museo Sans 300" w:eastAsiaTheme="minorHAnsi" w:hAnsi="Museo Sans 300"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61E2CDD"/>
    <w:multiLevelType w:val="hybridMultilevel"/>
    <w:tmpl w:val="406014A8"/>
    <w:lvl w:ilvl="0" w:tplc="32D20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D454C2"/>
    <w:multiLevelType w:val="hybridMultilevel"/>
    <w:tmpl w:val="AC8277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67A2D"/>
    <w:multiLevelType w:val="hybridMultilevel"/>
    <w:tmpl w:val="A3A0CD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25BDD"/>
    <w:multiLevelType w:val="hybridMultilevel"/>
    <w:tmpl w:val="91C483AC"/>
    <w:lvl w:ilvl="0" w:tplc="1EC86726">
      <w:numFmt w:val="bullet"/>
      <w:lvlText w:val="•"/>
      <w:lvlJc w:val="left"/>
      <w:pPr>
        <w:ind w:left="1428" w:hanging="720"/>
      </w:pPr>
      <w:rPr>
        <w:rFonts w:ascii="Museo Sans 300" w:eastAsiaTheme="minorHAnsi" w:hAnsi="Museo Sans 300"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3C456B8"/>
    <w:multiLevelType w:val="hybridMultilevel"/>
    <w:tmpl w:val="4B7AEC8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56D06C5"/>
    <w:multiLevelType w:val="hybridMultilevel"/>
    <w:tmpl w:val="27DEF94C"/>
    <w:lvl w:ilvl="0" w:tplc="E6480506">
      <w:numFmt w:val="bullet"/>
      <w:lvlText w:val="•"/>
      <w:lvlJc w:val="left"/>
      <w:pPr>
        <w:ind w:left="502" w:hanging="360"/>
      </w:pPr>
      <w:rPr>
        <w:rFonts w:ascii="Arial" w:eastAsiaTheme="minorEastAsia"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5C954D8"/>
    <w:multiLevelType w:val="hybridMultilevel"/>
    <w:tmpl w:val="C298F672"/>
    <w:lvl w:ilvl="0" w:tplc="04D833F6">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2B5C75"/>
    <w:multiLevelType w:val="hybridMultilevel"/>
    <w:tmpl w:val="57A00F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FE7D9A"/>
    <w:multiLevelType w:val="hybridMultilevel"/>
    <w:tmpl w:val="1EFACD32"/>
    <w:lvl w:ilvl="0" w:tplc="6582B958">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41AD9"/>
    <w:multiLevelType w:val="hybridMultilevel"/>
    <w:tmpl w:val="49FA5EA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C10715A"/>
    <w:multiLevelType w:val="multilevel"/>
    <w:tmpl w:val="33A82586"/>
    <w:lvl w:ilvl="0">
      <w:start w:val="1"/>
      <w:numFmt w:val="bullet"/>
      <w:pStyle w:val="Listepuces"/>
      <w:lvlText w:val=""/>
      <w:lvlJc w:val="left"/>
      <w:pPr>
        <w:ind w:left="360" w:hanging="360"/>
      </w:pPr>
      <w:rPr>
        <w:rFonts w:ascii="Symbol" w:hAnsi="Symbol" w:hint="default"/>
        <w:b/>
        <w:i w:val="0"/>
        <w:color w:val="C830CC" w:themeColor="accent2"/>
        <w:sz w:val="20"/>
      </w:rPr>
    </w:lvl>
    <w:lvl w:ilvl="1">
      <w:start w:val="1"/>
      <w:numFmt w:val="bullet"/>
      <w:pStyle w:val="Listepuces2"/>
      <w:lvlText w:val=""/>
      <w:lvlJc w:val="left"/>
      <w:pPr>
        <w:ind w:left="720" w:hanging="360"/>
      </w:pPr>
      <w:rPr>
        <w:rFonts w:ascii="Symbol" w:hAnsi="Symbol" w:hint="default"/>
        <w:color w:val="D54773" w:themeColor="accent6"/>
        <w:sz w:val="20"/>
      </w:rPr>
    </w:lvl>
    <w:lvl w:ilvl="2">
      <w:start w:val="1"/>
      <w:numFmt w:val="bullet"/>
      <w:pStyle w:val="Listepuces3"/>
      <w:lvlText w:val=""/>
      <w:lvlJc w:val="left"/>
      <w:pPr>
        <w:ind w:left="1080" w:hanging="360"/>
      </w:pPr>
      <w:rPr>
        <w:rFonts w:ascii="Symbol" w:hAnsi="Symbol" w:hint="default"/>
        <w:color w:val="D54773" w:themeColor="accent6"/>
      </w:rPr>
    </w:lvl>
    <w:lvl w:ilvl="3">
      <w:start w:val="1"/>
      <w:numFmt w:val="bullet"/>
      <w:pStyle w:val="Listepuces4"/>
      <w:lvlText w:val=""/>
      <w:lvlJc w:val="left"/>
      <w:pPr>
        <w:ind w:left="1440" w:hanging="360"/>
      </w:pPr>
      <w:rPr>
        <w:rFonts w:ascii="Symbol" w:hAnsi="Symbol" w:hint="default"/>
        <w:b/>
        <w:i w:val="0"/>
        <w:color w:val="454551" w:themeColor="text2"/>
      </w:rPr>
    </w:lvl>
    <w:lvl w:ilvl="4">
      <w:start w:val="1"/>
      <w:numFmt w:val="bullet"/>
      <w:lvlText w:val=""/>
      <w:lvlJc w:val="left"/>
      <w:pPr>
        <w:ind w:left="1800" w:hanging="360"/>
      </w:pPr>
      <w:rPr>
        <w:rFonts w:ascii="Symbol" w:hAnsi="Symbol" w:hint="default"/>
        <w:color w:val="454551" w:themeColor="text2"/>
      </w:rPr>
    </w:lvl>
    <w:lvl w:ilvl="5">
      <w:start w:val="1"/>
      <w:numFmt w:val="bullet"/>
      <w:pStyle w:val="Listepuces5"/>
      <w:lvlText w:val=""/>
      <w:lvlJc w:val="left"/>
      <w:pPr>
        <w:ind w:left="2160" w:hanging="360"/>
      </w:pPr>
      <w:rPr>
        <w:rFonts w:ascii="Symbol" w:hAnsi="Symbol" w:hint="default"/>
        <w:color w:val="454551" w:themeColor="text2"/>
      </w:rPr>
    </w:lvl>
    <w:lvl w:ilvl="6">
      <w:start w:val="1"/>
      <w:numFmt w:val="bullet"/>
      <w:lvlText w:val=""/>
      <w:lvlJc w:val="left"/>
      <w:pPr>
        <w:ind w:left="2520" w:hanging="360"/>
      </w:pPr>
      <w:rPr>
        <w:rFonts w:ascii="Symbol" w:hAnsi="Symbol" w:hint="default"/>
        <w:color w:val="454551" w:themeColor="text2"/>
      </w:rPr>
    </w:lvl>
    <w:lvl w:ilvl="7">
      <w:start w:val="1"/>
      <w:numFmt w:val="bullet"/>
      <w:lvlText w:val=""/>
      <w:lvlJc w:val="left"/>
      <w:pPr>
        <w:ind w:left="2880" w:hanging="360"/>
      </w:pPr>
      <w:rPr>
        <w:rFonts w:ascii="Symbol" w:hAnsi="Symbol" w:hint="default"/>
        <w:color w:val="D54773" w:themeColor="accent6"/>
      </w:rPr>
    </w:lvl>
    <w:lvl w:ilvl="8">
      <w:start w:val="1"/>
      <w:numFmt w:val="bullet"/>
      <w:lvlText w:val=""/>
      <w:lvlJc w:val="left"/>
      <w:pPr>
        <w:ind w:left="3240" w:hanging="360"/>
      </w:pPr>
      <w:rPr>
        <w:rFonts w:ascii="Wingdings" w:hAnsi="Wingdings" w:hint="default"/>
        <w:color w:val="8971E1" w:themeColor="accent5"/>
      </w:rPr>
    </w:lvl>
  </w:abstractNum>
  <w:abstractNum w:abstractNumId="17" w15:restartNumberingAfterBreak="0">
    <w:nsid w:val="3C7E6D2F"/>
    <w:multiLevelType w:val="hybridMultilevel"/>
    <w:tmpl w:val="36560F78"/>
    <w:lvl w:ilvl="0" w:tplc="66E83448">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496994"/>
    <w:multiLevelType w:val="hybridMultilevel"/>
    <w:tmpl w:val="4CBC2210"/>
    <w:lvl w:ilvl="0" w:tplc="ADAC1C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1A506B"/>
    <w:multiLevelType w:val="hybridMultilevel"/>
    <w:tmpl w:val="DF36B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B6607E"/>
    <w:multiLevelType w:val="hybridMultilevel"/>
    <w:tmpl w:val="231A00B8"/>
    <w:lvl w:ilvl="0" w:tplc="474E0272">
      <w:numFmt w:val="bullet"/>
      <w:lvlText w:val="•"/>
      <w:lvlJc w:val="left"/>
      <w:pPr>
        <w:ind w:left="1428" w:hanging="720"/>
      </w:pPr>
      <w:rPr>
        <w:rFonts w:ascii="Museo Sans 300" w:eastAsiaTheme="minorHAnsi" w:hAnsi="Museo Sans 300"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B0E5F56"/>
    <w:multiLevelType w:val="hybridMultilevel"/>
    <w:tmpl w:val="5B30C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4622BB"/>
    <w:multiLevelType w:val="hybridMultilevel"/>
    <w:tmpl w:val="07BE484C"/>
    <w:lvl w:ilvl="0" w:tplc="E034B34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500AD7"/>
    <w:multiLevelType w:val="hybridMultilevel"/>
    <w:tmpl w:val="8C7C0B76"/>
    <w:lvl w:ilvl="0" w:tplc="79C2A640">
      <w:numFmt w:val="bullet"/>
      <w:lvlText w:val="•"/>
      <w:lvlJc w:val="left"/>
      <w:pPr>
        <w:ind w:left="1428" w:hanging="720"/>
      </w:pPr>
      <w:rPr>
        <w:rFonts w:ascii="Museo Sans 300" w:eastAsiaTheme="minorHAnsi" w:hAnsi="Museo Sans 300"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8916088"/>
    <w:multiLevelType w:val="hybridMultilevel"/>
    <w:tmpl w:val="AFB42C98"/>
    <w:lvl w:ilvl="0" w:tplc="ADAC1C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D307D4"/>
    <w:multiLevelType w:val="hybridMultilevel"/>
    <w:tmpl w:val="262A6F9A"/>
    <w:lvl w:ilvl="0" w:tplc="4B0CA1D6">
      <w:start w:val="1"/>
      <w:numFmt w:val="upperRoman"/>
      <w:lvlText w:val="%1."/>
      <w:lvlJc w:val="left"/>
      <w:pPr>
        <w:ind w:left="820" w:hanging="720"/>
      </w:pPr>
      <w:rPr>
        <w:rFonts w:hint="default"/>
        <w:color w:val="FFFFFF" w:themeColor="background1"/>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num w:numId="1">
    <w:abstractNumId w:val="16"/>
  </w:num>
  <w:num w:numId="2">
    <w:abstractNumId w:val="2"/>
  </w:num>
  <w:num w:numId="3">
    <w:abstractNumId w:val="1"/>
  </w:num>
  <w:num w:numId="4">
    <w:abstractNumId w:val="0"/>
  </w:num>
  <w:num w:numId="5">
    <w:abstractNumId w:val="10"/>
  </w:num>
  <w:num w:numId="6">
    <w:abstractNumId w:val="5"/>
  </w:num>
  <w:num w:numId="7">
    <w:abstractNumId w:val="3"/>
  </w:num>
  <w:num w:numId="8">
    <w:abstractNumId w:val="9"/>
  </w:num>
  <w:num w:numId="9">
    <w:abstractNumId w:val="15"/>
  </w:num>
  <w:num w:numId="10">
    <w:abstractNumId w:val="20"/>
  </w:num>
  <w:num w:numId="11">
    <w:abstractNumId w:val="4"/>
  </w:num>
  <w:num w:numId="12">
    <w:abstractNumId w:val="23"/>
  </w:num>
  <w:num w:numId="13">
    <w:abstractNumId w:val="7"/>
  </w:num>
  <w:num w:numId="14">
    <w:abstractNumId w:val="6"/>
  </w:num>
  <w:num w:numId="15">
    <w:abstractNumId w:val="13"/>
  </w:num>
  <w:num w:numId="16">
    <w:abstractNumId w:val="19"/>
  </w:num>
  <w:num w:numId="17">
    <w:abstractNumId w:val="25"/>
  </w:num>
  <w:num w:numId="18">
    <w:abstractNumId w:val="14"/>
  </w:num>
  <w:num w:numId="19">
    <w:abstractNumId w:val="22"/>
  </w:num>
  <w:num w:numId="20">
    <w:abstractNumId w:val="12"/>
  </w:num>
  <w:num w:numId="21">
    <w:abstractNumId w:val="17"/>
  </w:num>
  <w:num w:numId="22">
    <w:abstractNumId w:val="8"/>
  </w:num>
  <w:num w:numId="23">
    <w:abstractNumId w:val="21"/>
  </w:num>
  <w:num w:numId="24">
    <w:abstractNumId w:val="24"/>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7C"/>
    <w:rsid w:val="0002399C"/>
    <w:rsid w:val="00043B20"/>
    <w:rsid w:val="000613C7"/>
    <w:rsid w:val="0011706E"/>
    <w:rsid w:val="00134106"/>
    <w:rsid w:val="00145F76"/>
    <w:rsid w:val="00150AD8"/>
    <w:rsid w:val="00160997"/>
    <w:rsid w:val="00175905"/>
    <w:rsid w:val="001845F5"/>
    <w:rsid w:val="00210395"/>
    <w:rsid w:val="002760F3"/>
    <w:rsid w:val="0029522A"/>
    <w:rsid w:val="002A3D75"/>
    <w:rsid w:val="002C0138"/>
    <w:rsid w:val="002C6EA4"/>
    <w:rsid w:val="002F0211"/>
    <w:rsid w:val="003922B8"/>
    <w:rsid w:val="003C1BF9"/>
    <w:rsid w:val="003D550A"/>
    <w:rsid w:val="003F41F9"/>
    <w:rsid w:val="004314D5"/>
    <w:rsid w:val="00445F17"/>
    <w:rsid w:val="00465D15"/>
    <w:rsid w:val="004837BE"/>
    <w:rsid w:val="00531359"/>
    <w:rsid w:val="00540976"/>
    <w:rsid w:val="00544EC4"/>
    <w:rsid w:val="00581C02"/>
    <w:rsid w:val="005F0936"/>
    <w:rsid w:val="005F0DAF"/>
    <w:rsid w:val="005F60DE"/>
    <w:rsid w:val="0062097F"/>
    <w:rsid w:val="0063306B"/>
    <w:rsid w:val="006472E8"/>
    <w:rsid w:val="00665999"/>
    <w:rsid w:val="006C42CC"/>
    <w:rsid w:val="0070097C"/>
    <w:rsid w:val="00713236"/>
    <w:rsid w:val="007515FF"/>
    <w:rsid w:val="007655CA"/>
    <w:rsid w:val="00775C2D"/>
    <w:rsid w:val="00781209"/>
    <w:rsid w:val="0083107B"/>
    <w:rsid w:val="00870536"/>
    <w:rsid w:val="00891AC2"/>
    <w:rsid w:val="008C5312"/>
    <w:rsid w:val="00914B6E"/>
    <w:rsid w:val="00A0280D"/>
    <w:rsid w:val="00A27332"/>
    <w:rsid w:val="00A50A58"/>
    <w:rsid w:val="00A73EE7"/>
    <w:rsid w:val="00A91DD1"/>
    <w:rsid w:val="00AE2900"/>
    <w:rsid w:val="00B217AE"/>
    <w:rsid w:val="00B35FE8"/>
    <w:rsid w:val="00B55F6D"/>
    <w:rsid w:val="00B71137"/>
    <w:rsid w:val="00C26B7C"/>
    <w:rsid w:val="00C3259A"/>
    <w:rsid w:val="00C637E5"/>
    <w:rsid w:val="00CD2663"/>
    <w:rsid w:val="00CD661F"/>
    <w:rsid w:val="00D84279"/>
    <w:rsid w:val="00D936F7"/>
    <w:rsid w:val="00DA1CD3"/>
    <w:rsid w:val="00DE02D9"/>
    <w:rsid w:val="00DF05CC"/>
    <w:rsid w:val="00E17650"/>
    <w:rsid w:val="00E25CFD"/>
    <w:rsid w:val="00EE08F2"/>
    <w:rsid w:val="00F03230"/>
    <w:rsid w:val="00F12D15"/>
    <w:rsid w:val="00F32F9C"/>
    <w:rsid w:val="00F56F39"/>
    <w:rsid w:val="00F60334"/>
    <w:rsid w:val="00F720E1"/>
    <w:rsid w:val="00F768D1"/>
    <w:rsid w:val="00FB6E3D"/>
    <w:rsid w:val="00FC76C8"/>
    <w:rsid w:val="00FE72D8"/>
    <w:rsid w:val="00FF1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9E06"/>
  <w15:chartTrackingRefBased/>
  <w15:docId w15:val="{1E84CD00-B4B6-2448-956D-7555ABE0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B6E"/>
    <w:rPr>
      <w:sz w:val="20"/>
      <w:szCs w:val="20"/>
    </w:rPr>
  </w:style>
  <w:style w:type="paragraph" w:styleId="Titre1">
    <w:name w:val="heading 1"/>
    <w:basedOn w:val="Normal"/>
    <w:next w:val="Normal"/>
    <w:link w:val="Titre1Car"/>
    <w:uiPriority w:val="9"/>
    <w:qFormat/>
    <w:rsid w:val="00914B6E"/>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914B6E"/>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914B6E"/>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Titre4">
    <w:name w:val="heading 4"/>
    <w:basedOn w:val="Normal"/>
    <w:next w:val="Normal"/>
    <w:link w:val="Titre4Car"/>
    <w:uiPriority w:val="9"/>
    <w:unhideWhenUsed/>
    <w:qFormat/>
    <w:rsid w:val="00914B6E"/>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Titre5">
    <w:name w:val="heading 5"/>
    <w:basedOn w:val="Normal"/>
    <w:next w:val="Normal"/>
    <w:link w:val="Titre5Car"/>
    <w:uiPriority w:val="9"/>
    <w:unhideWhenUsed/>
    <w:qFormat/>
    <w:rsid w:val="00914B6E"/>
    <w:pPr>
      <w:pBdr>
        <w:bottom w:val="single" w:sz="6" w:space="1" w:color="E32D91" w:themeColor="accent1"/>
      </w:pBdr>
      <w:spacing w:before="300" w:after="0"/>
      <w:outlineLvl w:val="4"/>
    </w:pPr>
    <w:rPr>
      <w:caps/>
      <w:color w:val="B3186D" w:themeColor="accent1" w:themeShade="BF"/>
      <w:spacing w:val="10"/>
      <w:sz w:val="22"/>
      <w:szCs w:val="22"/>
    </w:rPr>
  </w:style>
  <w:style w:type="paragraph" w:styleId="Titre6">
    <w:name w:val="heading 6"/>
    <w:basedOn w:val="Normal"/>
    <w:next w:val="Normal"/>
    <w:link w:val="Titre6Car"/>
    <w:uiPriority w:val="9"/>
    <w:unhideWhenUsed/>
    <w:qFormat/>
    <w:rsid w:val="00914B6E"/>
    <w:pPr>
      <w:pBdr>
        <w:bottom w:val="dotted" w:sz="6" w:space="1" w:color="E32D91" w:themeColor="accent1"/>
      </w:pBdr>
      <w:spacing w:before="300" w:after="0"/>
      <w:outlineLvl w:val="5"/>
    </w:pPr>
    <w:rPr>
      <w:caps/>
      <w:color w:val="B3186D" w:themeColor="accent1" w:themeShade="BF"/>
      <w:spacing w:val="10"/>
      <w:sz w:val="22"/>
      <w:szCs w:val="22"/>
    </w:rPr>
  </w:style>
  <w:style w:type="paragraph" w:styleId="Titre7">
    <w:name w:val="heading 7"/>
    <w:basedOn w:val="Normal"/>
    <w:next w:val="Normal"/>
    <w:link w:val="Titre7Car"/>
    <w:uiPriority w:val="9"/>
    <w:semiHidden/>
    <w:unhideWhenUsed/>
    <w:qFormat/>
    <w:rsid w:val="00914B6E"/>
    <w:pPr>
      <w:spacing w:before="300" w:after="0"/>
      <w:outlineLvl w:val="6"/>
    </w:pPr>
    <w:rPr>
      <w:caps/>
      <w:color w:val="B3186D" w:themeColor="accent1" w:themeShade="BF"/>
      <w:spacing w:val="10"/>
      <w:sz w:val="22"/>
      <w:szCs w:val="22"/>
    </w:rPr>
  </w:style>
  <w:style w:type="paragraph" w:styleId="Titre8">
    <w:name w:val="heading 8"/>
    <w:basedOn w:val="Normal"/>
    <w:next w:val="Normal"/>
    <w:link w:val="Titre8Car"/>
    <w:uiPriority w:val="9"/>
    <w:semiHidden/>
    <w:unhideWhenUsed/>
    <w:qFormat/>
    <w:rsid w:val="00914B6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914B6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4B6E"/>
    <w:rPr>
      <w:b/>
      <w:bCs/>
      <w:caps/>
      <w:color w:val="FFFFFF" w:themeColor="background1"/>
      <w:spacing w:val="15"/>
      <w:shd w:val="clear" w:color="auto" w:fill="E32D91" w:themeFill="accent1"/>
    </w:rPr>
  </w:style>
  <w:style w:type="character" w:customStyle="1" w:styleId="Titre2Car">
    <w:name w:val="Titre 2 Car"/>
    <w:basedOn w:val="Policepardfaut"/>
    <w:link w:val="Titre2"/>
    <w:uiPriority w:val="9"/>
    <w:rsid w:val="00914B6E"/>
    <w:rPr>
      <w:caps/>
      <w:spacing w:val="15"/>
      <w:shd w:val="clear" w:color="auto" w:fill="F9D4E8" w:themeFill="accent1" w:themeFillTint="33"/>
    </w:rPr>
  </w:style>
  <w:style w:type="character" w:customStyle="1" w:styleId="Titre3Car">
    <w:name w:val="Titre 3 Car"/>
    <w:basedOn w:val="Policepardfaut"/>
    <w:link w:val="Titre3"/>
    <w:uiPriority w:val="9"/>
    <w:rsid w:val="00914B6E"/>
    <w:rPr>
      <w:caps/>
      <w:color w:val="771048" w:themeColor="accent1" w:themeShade="7F"/>
      <w:spacing w:val="15"/>
    </w:rPr>
  </w:style>
  <w:style w:type="character" w:customStyle="1" w:styleId="Titre4Car">
    <w:name w:val="Titre 4 Car"/>
    <w:basedOn w:val="Policepardfaut"/>
    <w:link w:val="Titre4"/>
    <w:uiPriority w:val="9"/>
    <w:rsid w:val="00914B6E"/>
    <w:rPr>
      <w:caps/>
      <w:color w:val="B3186D" w:themeColor="accent1" w:themeShade="BF"/>
      <w:spacing w:val="10"/>
    </w:rPr>
  </w:style>
  <w:style w:type="character" w:customStyle="1" w:styleId="Titre5Car">
    <w:name w:val="Titre 5 Car"/>
    <w:basedOn w:val="Policepardfaut"/>
    <w:link w:val="Titre5"/>
    <w:uiPriority w:val="9"/>
    <w:rsid w:val="00914B6E"/>
    <w:rPr>
      <w:caps/>
      <w:color w:val="B3186D" w:themeColor="accent1" w:themeShade="BF"/>
      <w:spacing w:val="10"/>
    </w:rPr>
  </w:style>
  <w:style w:type="character" w:customStyle="1" w:styleId="Titre6Car">
    <w:name w:val="Titre 6 Car"/>
    <w:basedOn w:val="Policepardfaut"/>
    <w:link w:val="Titre6"/>
    <w:uiPriority w:val="9"/>
    <w:rsid w:val="00914B6E"/>
    <w:rPr>
      <w:caps/>
      <w:color w:val="B3186D" w:themeColor="accent1" w:themeShade="BF"/>
      <w:spacing w:val="10"/>
    </w:rPr>
  </w:style>
  <w:style w:type="character" w:customStyle="1" w:styleId="Titre7Car">
    <w:name w:val="Titre 7 Car"/>
    <w:basedOn w:val="Policepardfaut"/>
    <w:link w:val="Titre7"/>
    <w:uiPriority w:val="9"/>
    <w:semiHidden/>
    <w:rsid w:val="00914B6E"/>
    <w:rPr>
      <w:caps/>
      <w:color w:val="B3186D" w:themeColor="accent1" w:themeShade="BF"/>
      <w:spacing w:val="10"/>
    </w:rPr>
  </w:style>
  <w:style w:type="character" w:customStyle="1" w:styleId="Titre8Car">
    <w:name w:val="Titre 8 Car"/>
    <w:basedOn w:val="Policepardfaut"/>
    <w:link w:val="Titre8"/>
    <w:uiPriority w:val="9"/>
    <w:semiHidden/>
    <w:rsid w:val="00914B6E"/>
    <w:rPr>
      <w:caps/>
      <w:spacing w:val="10"/>
      <w:sz w:val="18"/>
      <w:szCs w:val="18"/>
    </w:rPr>
  </w:style>
  <w:style w:type="character" w:customStyle="1" w:styleId="Titre9Car">
    <w:name w:val="Titre 9 Car"/>
    <w:basedOn w:val="Policepardfaut"/>
    <w:link w:val="Titre9"/>
    <w:uiPriority w:val="9"/>
    <w:semiHidden/>
    <w:rsid w:val="00914B6E"/>
    <w:rPr>
      <w:i/>
      <w:caps/>
      <w:spacing w:val="10"/>
      <w:sz w:val="18"/>
      <w:szCs w:val="18"/>
    </w:rPr>
  </w:style>
  <w:style w:type="paragraph" w:styleId="Listepuces">
    <w:name w:val="List Bullet"/>
    <w:basedOn w:val="Normal"/>
    <w:uiPriority w:val="99"/>
    <w:unhideWhenUsed/>
    <w:rsid w:val="008C5312"/>
    <w:pPr>
      <w:numPr>
        <w:numId w:val="1"/>
      </w:numPr>
      <w:spacing w:before="120" w:after="60"/>
      <w:contextualSpacing/>
    </w:pPr>
  </w:style>
  <w:style w:type="paragraph" w:styleId="Listepuces2">
    <w:name w:val="List Bullet 2"/>
    <w:basedOn w:val="Normal"/>
    <w:uiPriority w:val="99"/>
    <w:unhideWhenUsed/>
    <w:rsid w:val="008C5312"/>
    <w:pPr>
      <w:numPr>
        <w:ilvl w:val="1"/>
        <w:numId w:val="1"/>
      </w:numPr>
      <w:spacing w:before="120" w:after="60"/>
      <w:contextualSpacing/>
    </w:pPr>
  </w:style>
  <w:style w:type="paragraph" w:styleId="Listepuces3">
    <w:name w:val="List Bullet 3"/>
    <w:basedOn w:val="Normal"/>
    <w:uiPriority w:val="99"/>
    <w:unhideWhenUsed/>
    <w:rsid w:val="008C5312"/>
    <w:pPr>
      <w:numPr>
        <w:ilvl w:val="2"/>
        <w:numId w:val="1"/>
      </w:numPr>
      <w:spacing w:before="120" w:after="60"/>
      <w:contextualSpacing/>
    </w:pPr>
  </w:style>
  <w:style w:type="paragraph" w:styleId="Listepuces4">
    <w:name w:val="List Bullet 4"/>
    <w:basedOn w:val="Normal"/>
    <w:uiPriority w:val="99"/>
    <w:unhideWhenUsed/>
    <w:rsid w:val="008C5312"/>
    <w:pPr>
      <w:numPr>
        <w:ilvl w:val="3"/>
        <w:numId w:val="1"/>
      </w:numPr>
      <w:spacing w:before="120" w:after="60"/>
      <w:contextualSpacing/>
    </w:pPr>
  </w:style>
  <w:style w:type="paragraph" w:styleId="Listepuces5">
    <w:name w:val="List Bullet 5"/>
    <w:basedOn w:val="Normal"/>
    <w:uiPriority w:val="99"/>
    <w:unhideWhenUsed/>
    <w:rsid w:val="008C5312"/>
    <w:pPr>
      <w:numPr>
        <w:ilvl w:val="5"/>
        <w:numId w:val="1"/>
      </w:numPr>
      <w:spacing w:before="120" w:after="60"/>
      <w:contextualSpacing/>
    </w:pPr>
  </w:style>
  <w:style w:type="paragraph" w:styleId="Paragraphedeliste">
    <w:name w:val="List Paragraph"/>
    <w:basedOn w:val="Normal"/>
    <w:uiPriority w:val="34"/>
    <w:qFormat/>
    <w:rsid w:val="00914B6E"/>
    <w:pPr>
      <w:ind w:left="720"/>
      <w:contextualSpacing/>
    </w:pPr>
  </w:style>
  <w:style w:type="paragraph" w:styleId="Lgende">
    <w:name w:val="caption"/>
    <w:basedOn w:val="Normal"/>
    <w:next w:val="Normal"/>
    <w:uiPriority w:val="35"/>
    <w:semiHidden/>
    <w:unhideWhenUsed/>
    <w:qFormat/>
    <w:rsid w:val="00914B6E"/>
    <w:rPr>
      <w:b/>
      <w:bCs/>
      <w:color w:val="B3186D" w:themeColor="accent1" w:themeShade="BF"/>
      <w:sz w:val="16"/>
      <w:szCs w:val="16"/>
    </w:rPr>
  </w:style>
  <w:style w:type="paragraph" w:styleId="Titre">
    <w:name w:val="Title"/>
    <w:basedOn w:val="Normal"/>
    <w:next w:val="Normal"/>
    <w:link w:val="TitreCar"/>
    <w:uiPriority w:val="10"/>
    <w:qFormat/>
    <w:rsid w:val="00914B6E"/>
    <w:pPr>
      <w:spacing w:before="720"/>
    </w:pPr>
    <w:rPr>
      <w:caps/>
      <w:color w:val="E32D91" w:themeColor="accent1"/>
      <w:spacing w:val="10"/>
      <w:kern w:val="28"/>
      <w:sz w:val="52"/>
      <w:szCs w:val="52"/>
    </w:rPr>
  </w:style>
  <w:style w:type="character" w:customStyle="1" w:styleId="TitreCar">
    <w:name w:val="Titre Car"/>
    <w:basedOn w:val="Policepardfaut"/>
    <w:link w:val="Titre"/>
    <w:uiPriority w:val="10"/>
    <w:rsid w:val="00914B6E"/>
    <w:rPr>
      <w:caps/>
      <w:color w:val="E32D91" w:themeColor="accent1"/>
      <w:spacing w:val="10"/>
      <w:kern w:val="28"/>
      <w:sz w:val="52"/>
      <w:szCs w:val="52"/>
    </w:rPr>
  </w:style>
  <w:style w:type="paragraph" w:styleId="Sous-titre">
    <w:name w:val="Subtitle"/>
    <w:basedOn w:val="Normal"/>
    <w:next w:val="Normal"/>
    <w:link w:val="Sous-titreCar"/>
    <w:uiPriority w:val="11"/>
    <w:qFormat/>
    <w:rsid w:val="00914B6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914B6E"/>
    <w:rPr>
      <w:caps/>
      <w:color w:val="595959" w:themeColor="text1" w:themeTint="A6"/>
      <w:spacing w:val="10"/>
      <w:sz w:val="24"/>
      <w:szCs w:val="24"/>
    </w:rPr>
  </w:style>
  <w:style w:type="character" w:styleId="lev">
    <w:name w:val="Strong"/>
    <w:uiPriority w:val="22"/>
    <w:qFormat/>
    <w:rsid w:val="00914B6E"/>
    <w:rPr>
      <w:b/>
      <w:bCs/>
    </w:rPr>
  </w:style>
  <w:style w:type="character" w:styleId="Accentuation">
    <w:name w:val="Emphasis"/>
    <w:uiPriority w:val="20"/>
    <w:qFormat/>
    <w:rsid w:val="00914B6E"/>
    <w:rPr>
      <w:caps/>
      <w:color w:val="771048" w:themeColor="accent1" w:themeShade="7F"/>
      <w:spacing w:val="5"/>
    </w:rPr>
  </w:style>
  <w:style w:type="paragraph" w:styleId="Sansinterligne">
    <w:name w:val="No Spacing"/>
    <w:basedOn w:val="Normal"/>
    <w:link w:val="SansinterligneCar"/>
    <w:uiPriority w:val="1"/>
    <w:qFormat/>
    <w:rsid w:val="00914B6E"/>
    <w:pPr>
      <w:spacing w:before="0" w:after="0" w:line="240" w:lineRule="auto"/>
    </w:pPr>
  </w:style>
  <w:style w:type="character" w:customStyle="1" w:styleId="SansinterligneCar">
    <w:name w:val="Sans interligne Car"/>
    <w:basedOn w:val="Policepardfaut"/>
    <w:link w:val="Sansinterligne"/>
    <w:uiPriority w:val="1"/>
    <w:rsid w:val="00914B6E"/>
    <w:rPr>
      <w:sz w:val="20"/>
      <w:szCs w:val="20"/>
    </w:rPr>
  </w:style>
  <w:style w:type="paragraph" w:styleId="Citation">
    <w:name w:val="Quote"/>
    <w:basedOn w:val="Normal"/>
    <w:next w:val="Normal"/>
    <w:link w:val="CitationCar"/>
    <w:uiPriority w:val="29"/>
    <w:qFormat/>
    <w:rsid w:val="00914B6E"/>
    <w:rPr>
      <w:i/>
      <w:iCs/>
    </w:rPr>
  </w:style>
  <w:style w:type="character" w:customStyle="1" w:styleId="CitationCar">
    <w:name w:val="Citation Car"/>
    <w:basedOn w:val="Policepardfaut"/>
    <w:link w:val="Citation"/>
    <w:uiPriority w:val="29"/>
    <w:rsid w:val="00914B6E"/>
    <w:rPr>
      <w:i/>
      <w:iCs/>
      <w:sz w:val="20"/>
      <w:szCs w:val="20"/>
    </w:rPr>
  </w:style>
  <w:style w:type="paragraph" w:styleId="Citationintense">
    <w:name w:val="Intense Quote"/>
    <w:basedOn w:val="Normal"/>
    <w:next w:val="Normal"/>
    <w:link w:val="CitationintenseCar"/>
    <w:uiPriority w:val="30"/>
    <w:qFormat/>
    <w:rsid w:val="00914B6E"/>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CitationintenseCar">
    <w:name w:val="Citation intense Car"/>
    <w:basedOn w:val="Policepardfaut"/>
    <w:link w:val="Citationintense"/>
    <w:uiPriority w:val="30"/>
    <w:rsid w:val="00914B6E"/>
    <w:rPr>
      <w:i/>
      <w:iCs/>
      <w:color w:val="E32D91" w:themeColor="accent1"/>
      <w:sz w:val="20"/>
      <w:szCs w:val="20"/>
    </w:rPr>
  </w:style>
  <w:style w:type="character" w:styleId="Accentuationlgre">
    <w:name w:val="Subtle Emphasis"/>
    <w:uiPriority w:val="19"/>
    <w:qFormat/>
    <w:rsid w:val="00914B6E"/>
    <w:rPr>
      <w:i/>
      <w:iCs/>
      <w:color w:val="771048" w:themeColor="accent1" w:themeShade="7F"/>
    </w:rPr>
  </w:style>
  <w:style w:type="character" w:styleId="Accentuationintense">
    <w:name w:val="Intense Emphasis"/>
    <w:uiPriority w:val="21"/>
    <w:qFormat/>
    <w:rsid w:val="00914B6E"/>
    <w:rPr>
      <w:b/>
      <w:bCs/>
      <w:caps/>
      <w:color w:val="771048" w:themeColor="accent1" w:themeShade="7F"/>
      <w:spacing w:val="10"/>
    </w:rPr>
  </w:style>
  <w:style w:type="character" w:styleId="Rfrencelgre">
    <w:name w:val="Subtle Reference"/>
    <w:uiPriority w:val="31"/>
    <w:qFormat/>
    <w:rsid w:val="00914B6E"/>
    <w:rPr>
      <w:b/>
      <w:bCs/>
      <w:color w:val="E32D91" w:themeColor="accent1"/>
    </w:rPr>
  </w:style>
  <w:style w:type="character" w:styleId="Rfrenceintense">
    <w:name w:val="Intense Reference"/>
    <w:uiPriority w:val="32"/>
    <w:qFormat/>
    <w:rsid w:val="00914B6E"/>
    <w:rPr>
      <w:b/>
      <w:bCs/>
      <w:i/>
      <w:iCs/>
      <w:caps/>
      <w:color w:val="E32D91" w:themeColor="accent1"/>
    </w:rPr>
  </w:style>
  <w:style w:type="character" w:styleId="Titredulivre">
    <w:name w:val="Book Title"/>
    <w:uiPriority w:val="33"/>
    <w:qFormat/>
    <w:rsid w:val="00914B6E"/>
    <w:rPr>
      <w:b/>
      <w:bCs/>
      <w:i/>
      <w:iCs/>
      <w:spacing w:val="9"/>
    </w:rPr>
  </w:style>
  <w:style w:type="paragraph" w:styleId="En-ttedetabledesmatires">
    <w:name w:val="TOC Heading"/>
    <w:basedOn w:val="Titre1"/>
    <w:next w:val="Normal"/>
    <w:uiPriority w:val="39"/>
    <w:semiHidden/>
    <w:unhideWhenUsed/>
    <w:qFormat/>
    <w:rsid w:val="00914B6E"/>
    <w:pPr>
      <w:outlineLvl w:val="9"/>
    </w:pPr>
  </w:style>
  <w:style w:type="paragraph" w:styleId="En-tte">
    <w:name w:val="header"/>
    <w:basedOn w:val="Normal"/>
    <w:link w:val="En-tteCar"/>
    <w:uiPriority w:val="99"/>
    <w:unhideWhenUsed/>
    <w:rsid w:val="002A3D75"/>
    <w:pPr>
      <w:tabs>
        <w:tab w:val="center" w:pos="4536"/>
        <w:tab w:val="right" w:pos="9072"/>
      </w:tabs>
      <w:spacing w:before="0" w:after="0" w:line="240" w:lineRule="auto"/>
    </w:pPr>
  </w:style>
  <w:style w:type="character" w:customStyle="1" w:styleId="En-tteCar">
    <w:name w:val="En-tête Car"/>
    <w:basedOn w:val="Policepardfaut"/>
    <w:link w:val="En-tte"/>
    <w:uiPriority w:val="99"/>
    <w:rsid w:val="002A3D75"/>
    <w:rPr>
      <w:sz w:val="20"/>
      <w:szCs w:val="20"/>
    </w:rPr>
  </w:style>
  <w:style w:type="paragraph" w:styleId="Pieddepage">
    <w:name w:val="footer"/>
    <w:basedOn w:val="Normal"/>
    <w:link w:val="PieddepageCar"/>
    <w:uiPriority w:val="99"/>
    <w:unhideWhenUsed/>
    <w:rsid w:val="002A3D7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A3D75"/>
    <w:rPr>
      <w:sz w:val="20"/>
      <w:szCs w:val="20"/>
    </w:rPr>
  </w:style>
  <w:style w:type="paragraph" w:styleId="Textedebulles">
    <w:name w:val="Balloon Text"/>
    <w:basedOn w:val="Normal"/>
    <w:link w:val="TextedebullesCar"/>
    <w:uiPriority w:val="99"/>
    <w:semiHidden/>
    <w:unhideWhenUsed/>
    <w:rsid w:val="00870536"/>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Nastassja Korichi</dc:creator>
  <cp:keywords/>
  <dc:description/>
  <cp:lastModifiedBy>Lucile Jarrot</cp:lastModifiedBy>
  <cp:revision>2</cp:revision>
  <cp:lastPrinted>2020-08-26T14:26:00Z</cp:lastPrinted>
  <dcterms:created xsi:type="dcterms:W3CDTF">2020-10-06T13:33:00Z</dcterms:created>
  <dcterms:modified xsi:type="dcterms:W3CDTF">2020-10-06T13:33:00Z</dcterms:modified>
</cp:coreProperties>
</file>